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01AB" w14:textId="77777777" w:rsidR="003467DB" w:rsidRDefault="003467DB" w:rsidP="003467DB">
      <w:pPr>
        <w:tabs>
          <w:tab w:val="center" w:pos="5583"/>
        </w:tabs>
        <w:jc w:val="center"/>
        <w:rPr>
          <w:rFonts w:ascii="Arial" w:hAnsi="Arial" w:cs="Arial"/>
          <w:b/>
          <w:snapToGrid/>
          <w:sz w:val="20"/>
          <w:lang w:val="en-GB"/>
        </w:rPr>
      </w:pPr>
      <w:r>
        <w:rPr>
          <w:rFonts w:ascii="Arial" w:hAnsi="Arial" w:cs="Arial"/>
          <w:b/>
          <w:sz w:val="20"/>
          <w:lang w:val="en-GB"/>
        </w:rPr>
        <w:t>Leamington Mennonite Home</w:t>
      </w:r>
    </w:p>
    <w:p w14:paraId="3A0DD713" w14:textId="77777777" w:rsidR="004A530F" w:rsidRDefault="004A530F" w:rsidP="004A530F">
      <w:pPr>
        <w:tabs>
          <w:tab w:val="center" w:pos="5583"/>
        </w:tabs>
        <w:spacing w:after="240"/>
        <w:jc w:val="center"/>
        <w:rPr>
          <w:rFonts w:ascii="Arial" w:hAnsi="Arial" w:cs="Arial"/>
          <w:b/>
          <w:snapToGrid/>
          <w:sz w:val="20"/>
          <w:lang w:val="en-GB"/>
        </w:rPr>
      </w:pPr>
      <w:r>
        <w:rPr>
          <w:rFonts w:ascii="Arial" w:hAnsi="Arial" w:cs="Arial"/>
          <w:b/>
          <w:sz w:val="20"/>
          <w:lang w:val="en-GB"/>
        </w:rPr>
        <w:t>Long Term Care &amp; Retirement Residence</w:t>
      </w:r>
    </w:p>
    <w:p w14:paraId="3ECC93A8" w14:textId="3F641A9C" w:rsidR="001D73A1" w:rsidRDefault="001D73A1" w:rsidP="00AE3A0F">
      <w:pPr>
        <w:spacing w:after="240"/>
        <w:ind w:right="4"/>
        <w:jc w:val="center"/>
        <w:rPr>
          <w:rFonts w:ascii="Arial" w:hAnsi="Arial" w:cs="Arial"/>
          <w:b/>
          <w:sz w:val="22"/>
          <w:szCs w:val="22"/>
          <w:lang w:val="en-GB"/>
        </w:rPr>
      </w:pPr>
      <w:r w:rsidRPr="00662882">
        <w:rPr>
          <w:rFonts w:ascii="Arial" w:hAnsi="Arial" w:cs="Arial"/>
          <w:b/>
          <w:sz w:val="22"/>
          <w:szCs w:val="22"/>
          <w:lang w:val="en-GB"/>
        </w:rPr>
        <w:t>POLICY AND PROCEDURE</w:t>
      </w:r>
    </w:p>
    <w:p w14:paraId="7E5DBAAB" w14:textId="439FA376" w:rsidR="00AE3A0F" w:rsidRDefault="00AE3A0F" w:rsidP="00AE3A0F">
      <w:pPr>
        <w:pBdr>
          <w:top w:val="double" w:sz="4" w:space="1" w:color="auto"/>
          <w:left w:val="double" w:sz="4" w:space="4" w:color="auto"/>
          <w:bottom w:val="double" w:sz="4" w:space="1" w:color="auto"/>
          <w:right w:val="double" w:sz="4" w:space="4" w:color="auto"/>
        </w:pBdr>
        <w:tabs>
          <w:tab w:val="left" w:pos="2835"/>
          <w:tab w:val="left" w:pos="7938"/>
        </w:tabs>
        <w:ind w:right="4"/>
        <w:jc w:val="both"/>
        <w:rPr>
          <w:rFonts w:ascii="Arial" w:hAnsi="Arial" w:cs="Arial"/>
          <w:b/>
          <w:sz w:val="22"/>
          <w:szCs w:val="22"/>
          <w:lang w:val="en-GB"/>
        </w:rPr>
      </w:pPr>
      <w:r>
        <w:rPr>
          <w:rFonts w:ascii="Arial" w:hAnsi="Arial" w:cs="Arial"/>
          <w:b/>
          <w:sz w:val="22"/>
          <w:szCs w:val="22"/>
          <w:lang w:val="en-GB"/>
        </w:rPr>
        <w:t>CATEGORY:</w:t>
      </w:r>
      <w:r>
        <w:rPr>
          <w:rFonts w:ascii="Arial" w:hAnsi="Arial" w:cs="Arial"/>
          <w:b/>
          <w:sz w:val="22"/>
          <w:szCs w:val="22"/>
          <w:lang w:val="en-GB"/>
        </w:rPr>
        <w:tab/>
        <w:t>SUBJECT:</w:t>
      </w:r>
      <w:r>
        <w:rPr>
          <w:rFonts w:ascii="Arial" w:hAnsi="Arial" w:cs="Arial"/>
          <w:b/>
          <w:sz w:val="22"/>
          <w:szCs w:val="22"/>
          <w:lang w:val="en-GB"/>
        </w:rPr>
        <w:tab/>
        <w:t>SECTION:</w:t>
      </w:r>
    </w:p>
    <w:p w14:paraId="5E4EBB49" w14:textId="61F655AC" w:rsidR="00AE3A0F" w:rsidRDefault="00AE3A0F" w:rsidP="00AE3A0F">
      <w:pPr>
        <w:pBdr>
          <w:top w:val="double" w:sz="4" w:space="1" w:color="auto"/>
          <w:left w:val="double" w:sz="4" w:space="4" w:color="auto"/>
          <w:bottom w:val="double" w:sz="4" w:space="1" w:color="auto"/>
          <w:right w:val="double" w:sz="4" w:space="4" w:color="auto"/>
        </w:pBdr>
        <w:tabs>
          <w:tab w:val="left" w:pos="2835"/>
          <w:tab w:val="left" w:pos="7938"/>
        </w:tabs>
        <w:ind w:right="4"/>
        <w:jc w:val="both"/>
        <w:rPr>
          <w:rFonts w:ascii="Arial" w:hAnsi="Arial" w:cs="Arial"/>
          <w:b/>
          <w:sz w:val="22"/>
          <w:szCs w:val="22"/>
          <w:lang w:val="en-GB"/>
        </w:rPr>
      </w:pPr>
      <w:r>
        <w:rPr>
          <w:rFonts w:ascii="Arial" w:hAnsi="Arial" w:cs="Arial"/>
          <w:b/>
          <w:sz w:val="22"/>
          <w:szCs w:val="22"/>
          <w:lang w:val="en-GB"/>
        </w:rPr>
        <w:t>Resident Care</w:t>
      </w:r>
      <w:r>
        <w:rPr>
          <w:rFonts w:ascii="Arial" w:hAnsi="Arial" w:cs="Arial"/>
          <w:b/>
          <w:sz w:val="22"/>
          <w:szCs w:val="22"/>
          <w:lang w:val="en-GB"/>
        </w:rPr>
        <w:tab/>
        <w:t>Minimizing Restraints</w:t>
      </w:r>
      <w:r>
        <w:rPr>
          <w:rFonts w:ascii="Arial" w:hAnsi="Arial" w:cs="Arial"/>
          <w:b/>
          <w:sz w:val="22"/>
          <w:szCs w:val="22"/>
          <w:lang w:val="en-GB"/>
        </w:rPr>
        <w:tab/>
        <w:t>M</w:t>
      </w:r>
    </w:p>
    <w:p w14:paraId="424198A0" w14:textId="74EC3FDD" w:rsidR="00AE3A0F" w:rsidRDefault="00AE3A0F" w:rsidP="00AE3A0F">
      <w:pPr>
        <w:pBdr>
          <w:top w:val="double" w:sz="4" w:space="1" w:color="auto"/>
          <w:left w:val="double" w:sz="4" w:space="4" w:color="auto"/>
          <w:bottom w:val="double" w:sz="4" w:space="1" w:color="auto"/>
          <w:right w:val="double" w:sz="4" w:space="4" w:color="auto"/>
        </w:pBdr>
        <w:tabs>
          <w:tab w:val="left" w:pos="2835"/>
          <w:tab w:val="left" w:pos="7938"/>
        </w:tabs>
        <w:ind w:right="4"/>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POLICY:</w:t>
      </w:r>
    </w:p>
    <w:p w14:paraId="265AE6E4" w14:textId="034F28C2" w:rsidR="00AE3A0F" w:rsidRDefault="00AE3A0F" w:rsidP="00AE3A0F">
      <w:pPr>
        <w:pBdr>
          <w:top w:val="double" w:sz="4" w:space="1" w:color="auto"/>
          <w:left w:val="double" w:sz="4" w:space="4" w:color="auto"/>
          <w:bottom w:val="double" w:sz="4" w:space="1" w:color="auto"/>
          <w:right w:val="double" w:sz="4" w:space="4" w:color="auto"/>
        </w:pBdr>
        <w:tabs>
          <w:tab w:val="left" w:pos="2835"/>
          <w:tab w:val="left" w:pos="7938"/>
        </w:tabs>
        <w:ind w:right="4"/>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8</w:t>
      </w:r>
    </w:p>
    <w:p w14:paraId="0EDB59F2" w14:textId="67A3991E" w:rsidR="00AE3A0F" w:rsidRDefault="00AE3A0F" w:rsidP="00AE3A0F">
      <w:pPr>
        <w:pBdr>
          <w:top w:val="double" w:sz="4" w:space="1" w:color="auto"/>
          <w:left w:val="double" w:sz="4" w:space="4" w:color="auto"/>
          <w:bottom w:val="double" w:sz="4" w:space="1" w:color="auto"/>
          <w:right w:val="double" w:sz="4" w:space="4" w:color="auto"/>
        </w:pBdr>
        <w:tabs>
          <w:tab w:val="left" w:pos="2835"/>
          <w:tab w:val="left" w:pos="7938"/>
        </w:tabs>
        <w:ind w:right="4"/>
        <w:jc w:val="both"/>
        <w:rPr>
          <w:rFonts w:ascii="Arial" w:hAnsi="Arial" w:cs="Arial"/>
          <w:b/>
          <w:sz w:val="22"/>
          <w:szCs w:val="22"/>
          <w:lang w:val="en-GB"/>
        </w:rPr>
      </w:pPr>
      <w:r>
        <w:rPr>
          <w:rFonts w:ascii="Arial" w:hAnsi="Arial" w:cs="Arial"/>
          <w:b/>
          <w:sz w:val="22"/>
          <w:szCs w:val="22"/>
          <w:lang w:val="en-GB"/>
        </w:rPr>
        <w:t>DATE:</w:t>
      </w:r>
      <w:r>
        <w:rPr>
          <w:rFonts w:ascii="Arial" w:hAnsi="Arial" w:cs="Arial"/>
          <w:b/>
          <w:sz w:val="22"/>
          <w:szCs w:val="22"/>
          <w:lang w:val="en-GB"/>
        </w:rPr>
        <w:tab/>
        <w:t>Administrator’s Signature: ___________________</w:t>
      </w:r>
    </w:p>
    <w:p w14:paraId="6655B9EF" w14:textId="3F7901FA" w:rsidR="00A30F65" w:rsidRPr="00AE3A0F" w:rsidRDefault="00AE3A0F" w:rsidP="00AE3A0F">
      <w:pPr>
        <w:pBdr>
          <w:top w:val="double" w:sz="4" w:space="1" w:color="auto"/>
          <w:left w:val="double" w:sz="4" w:space="4" w:color="auto"/>
          <w:bottom w:val="double" w:sz="4" w:space="1" w:color="auto"/>
          <w:right w:val="double" w:sz="4" w:space="4" w:color="auto"/>
        </w:pBdr>
        <w:tabs>
          <w:tab w:val="left" w:pos="2835"/>
          <w:tab w:val="left" w:pos="7938"/>
        </w:tabs>
        <w:ind w:right="4"/>
        <w:jc w:val="both"/>
        <w:rPr>
          <w:rFonts w:ascii="Arial" w:hAnsi="Arial" w:cs="Arial"/>
          <w:sz w:val="22"/>
          <w:szCs w:val="22"/>
          <w:lang w:val="en-GB"/>
        </w:rPr>
      </w:pPr>
      <w:r>
        <w:rPr>
          <w:rFonts w:ascii="Arial" w:hAnsi="Arial" w:cs="Arial"/>
          <w:b/>
          <w:sz w:val="22"/>
          <w:szCs w:val="22"/>
          <w:lang w:val="en-GB"/>
        </w:rPr>
        <w:t>August 2010</w:t>
      </w:r>
    </w:p>
    <w:p w14:paraId="01CB0056" w14:textId="77777777" w:rsidR="006A637B" w:rsidRPr="00DB319F" w:rsidRDefault="00DA4EB9" w:rsidP="00AE3A0F">
      <w:pPr>
        <w:spacing w:before="240" w:after="240"/>
        <w:ind w:right="4"/>
        <w:jc w:val="center"/>
        <w:rPr>
          <w:rFonts w:ascii="Arial" w:hAnsi="Arial" w:cs="Arial"/>
          <w:b/>
          <w:lang w:val="en-GB"/>
        </w:rPr>
      </w:pPr>
      <w:r>
        <w:rPr>
          <w:rFonts w:ascii="Arial" w:hAnsi="Arial" w:cs="Arial"/>
          <w:b/>
          <w:lang w:val="en-GB"/>
        </w:rPr>
        <w:t>MINIMIZING RESTRAINTS</w:t>
      </w:r>
    </w:p>
    <w:p w14:paraId="1E00FA1A" w14:textId="77777777" w:rsidR="00AE3A0F" w:rsidRDefault="00DA4EB9" w:rsidP="00AE3A0F">
      <w:pPr>
        <w:spacing w:after="240"/>
        <w:ind w:right="4"/>
        <w:jc w:val="both"/>
        <w:rPr>
          <w:rFonts w:ascii="Arial" w:hAnsi="Arial"/>
          <w:b/>
          <w:sz w:val="22"/>
          <w:lang w:val="en-GB"/>
        </w:rPr>
      </w:pPr>
      <w:r>
        <w:rPr>
          <w:rFonts w:ascii="Arial" w:hAnsi="Arial"/>
          <w:b/>
          <w:sz w:val="22"/>
          <w:lang w:val="en-GB"/>
        </w:rPr>
        <w:t>POLICY:</w:t>
      </w:r>
    </w:p>
    <w:p w14:paraId="070103B0" w14:textId="63DBD10C" w:rsidR="00DA4EB9" w:rsidRDefault="00DA4EB9" w:rsidP="00AE3A0F">
      <w:pPr>
        <w:spacing w:after="240"/>
        <w:ind w:right="4"/>
        <w:jc w:val="both"/>
        <w:rPr>
          <w:rFonts w:ascii="Arial" w:hAnsi="Arial"/>
          <w:sz w:val="22"/>
          <w:lang w:val="en-GB"/>
        </w:rPr>
      </w:pPr>
      <w:r>
        <w:rPr>
          <w:rFonts w:ascii="Arial" w:hAnsi="Arial"/>
          <w:sz w:val="22"/>
          <w:lang w:val="en-GB"/>
        </w:rPr>
        <w:t>The</w:t>
      </w:r>
      <w:r w:rsidRPr="00B06959">
        <w:rPr>
          <w:rFonts w:ascii="Arial" w:hAnsi="Arial"/>
          <w:sz w:val="22"/>
          <w:lang w:val="en-GB"/>
        </w:rPr>
        <w:t xml:space="preserve"> Leamington Mennonite Home</w:t>
      </w:r>
      <w:r>
        <w:rPr>
          <w:rFonts w:ascii="Arial" w:hAnsi="Arial"/>
          <w:sz w:val="22"/>
          <w:lang w:val="en-GB"/>
        </w:rPr>
        <w:t xml:space="preserve"> strives to retain the independence, dignity &amp; respect of each resident. The Home, therefore, minimizes the use of restraints, seeking alternatives, whenever possible, to ensure </w:t>
      </w:r>
      <w:r w:rsidR="001B4ACC">
        <w:rPr>
          <w:rFonts w:ascii="Arial" w:hAnsi="Arial"/>
          <w:sz w:val="22"/>
          <w:lang w:val="en-GB"/>
        </w:rPr>
        <w:t xml:space="preserve">that </w:t>
      </w:r>
      <w:r>
        <w:rPr>
          <w:rFonts w:ascii="Arial" w:hAnsi="Arial"/>
          <w:sz w:val="22"/>
          <w:lang w:val="en-GB"/>
        </w:rPr>
        <w:t>the safety and risk</w:t>
      </w:r>
      <w:r w:rsidR="00225959">
        <w:rPr>
          <w:rFonts w:ascii="Arial" w:hAnsi="Arial"/>
          <w:sz w:val="22"/>
          <w:lang w:val="en-GB"/>
        </w:rPr>
        <w:t>(</w:t>
      </w:r>
      <w:r>
        <w:rPr>
          <w:rFonts w:ascii="Arial" w:hAnsi="Arial"/>
          <w:sz w:val="22"/>
          <w:lang w:val="en-GB"/>
        </w:rPr>
        <w:t>s</w:t>
      </w:r>
      <w:r w:rsidR="00225959">
        <w:rPr>
          <w:rFonts w:ascii="Arial" w:hAnsi="Arial"/>
          <w:sz w:val="22"/>
          <w:lang w:val="en-GB"/>
        </w:rPr>
        <w:t>)</w:t>
      </w:r>
      <w:r>
        <w:rPr>
          <w:rFonts w:ascii="Arial" w:hAnsi="Arial"/>
          <w:sz w:val="22"/>
          <w:lang w:val="en-GB"/>
        </w:rPr>
        <w:t xml:space="preserve"> of each individual resident is effectively managed.</w:t>
      </w:r>
    </w:p>
    <w:p w14:paraId="3E9393AB" w14:textId="268769B9" w:rsidR="00DA4EB9" w:rsidRDefault="00DA4EB9" w:rsidP="00AE3A0F">
      <w:pPr>
        <w:spacing w:after="240"/>
        <w:ind w:right="4"/>
        <w:jc w:val="both"/>
        <w:rPr>
          <w:rFonts w:ascii="Arial" w:hAnsi="Arial"/>
          <w:sz w:val="22"/>
          <w:lang w:val="en-GB"/>
        </w:rPr>
      </w:pPr>
      <w:r>
        <w:rPr>
          <w:rFonts w:ascii="Arial" w:hAnsi="Arial"/>
          <w:sz w:val="22"/>
          <w:lang w:val="en-GB"/>
        </w:rPr>
        <w:t>The Home shall ensure that no resident of the Home is:</w:t>
      </w:r>
    </w:p>
    <w:p w14:paraId="3E94CD08" w14:textId="77777777" w:rsidR="00DA4EB9" w:rsidRPr="00AE3A0F" w:rsidRDefault="00DA4EB9" w:rsidP="00AE3A0F">
      <w:pPr>
        <w:pStyle w:val="ListParagraph"/>
        <w:numPr>
          <w:ilvl w:val="0"/>
          <w:numId w:val="6"/>
        </w:numPr>
        <w:spacing w:after="240"/>
        <w:ind w:right="4"/>
        <w:jc w:val="both"/>
        <w:rPr>
          <w:rFonts w:ascii="Arial" w:hAnsi="Arial"/>
          <w:sz w:val="22"/>
          <w:lang w:val="en-GB"/>
        </w:rPr>
      </w:pPr>
      <w:r w:rsidRPr="00AE3A0F">
        <w:rPr>
          <w:rFonts w:ascii="Arial" w:hAnsi="Arial"/>
          <w:sz w:val="22"/>
          <w:lang w:val="en-GB"/>
        </w:rPr>
        <w:t>Restrained, in any</w:t>
      </w:r>
      <w:r w:rsidR="00225959" w:rsidRPr="00AE3A0F">
        <w:rPr>
          <w:rFonts w:ascii="Arial" w:hAnsi="Arial"/>
          <w:sz w:val="22"/>
          <w:lang w:val="en-GB"/>
        </w:rPr>
        <w:t xml:space="preserve"> </w:t>
      </w:r>
      <w:r w:rsidRPr="00AE3A0F">
        <w:rPr>
          <w:rFonts w:ascii="Arial" w:hAnsi="Arial"/>
          <w:sz w:val="22"/>
          <w:lang w:val="en-GB"/>
        </w:rPr>
        <w:t>way, for the convenience of the staff.</w:t>
      </w:r>
    </w:p>
    <w:p w14:paraId="6D8A7170" w14:textId="77777777" w:rsidR="00DA4EB9" w:rsidRPr="00AE3A0F" w:rsidRDefault="00DA4EB9" w:rsidP="00AE3A0F">
      <w:pPr>
        <w:pStyle w:val="ListParagraph"/>
        <w:numPr>
          <w:ilvl w:val="0"/>
          <w:numId w:val="6"/>
        </w:numPr>
        <w:spacing w:after="240"/>
        <w:ind w:right="4"/>
        <w:jc w:val="both"/>
        <w:rPr>
          <w:rFonts w:ascii="Arial" w:hAnsi="Arial"/>
          <w:sz w:val="22"/>
          <w:lang w:val="en-GB"/>
        </w:rPr>
      </w:pPr>
      <w:r w:rsidRPr="00AE3A0F">
        <w:rPr>
          <w:rFonts w:ascii="Arial" w:hAnsi="Arial"/>
          <w:sz w:val="22"/>
          <w:lang w:val="en-GB"/>
        </w:rPr>
        <w:t>Restrained, in any way, as a disciplinary measure.</w:t>
      </w:r>
    </w:p>
    <w:p w14:paraId="732EC51A" w14:textId="7AA9F648" w:rsidR="00DA4EB9" w:rsidRPr="00AE3A0F" w:rsidRDefault="00DA4EB9" w:rsidP="00AE3A0F">
      <w:pPr>
        <w:pStyle w:val="ListParagraph"/>
        <w:numPr>
          <w:ilvl w:val="0"/>
          <w:numId w:val="6"/>
        </w:numPr>
        <w:spacing w:after="240"/>
        <w:ind w:right="4"/>
        <w:jc w:val="both"/>
        <w:rPr>
          <w:rFonts w:ascii="Arial" w:hAnsi="Arial"/>
          <w:sz w:val="22"/>
          <w:lang w:val="en-GB"/>
        </w:rPr>
      </w:pPr>
      <w:r w:rsidRPr="00AE3A0F">
        <w:rPr>
          <w:rFonts w:ascii="Arial" w:hAnsi="Arial"/>
          <w:sz w:val="22"/>
          <w:lang w:val="en-GB"/>
        </w:rPr>
        <w:t xml:space="preserve">Restrained </w:t>
      </w:r>
      <w:r w:rsidR="00AE3A0F" w:rsidRPr="00AE3A0F">
        <w:rPr>
          <w:rFonts w:ascii="Arial" w:hAnsi="Arial"/>
          <w:sz w:val="22"/>
          <w:lang w:val="en-GB"/>
        </w:rPr>
        <w:t>using</w:t>
      </w:r>
      <w:r w:rsidRPr="00AE3A0F">
        <w:rPr>
          <w:rFonts w:ascii="Arial" w:hAnsi="Arial"/>
          <w:sz w:val="22"/>
          <w:lang w:val="en-GB"/>
        </w:rPr>
        <w:t xml:space="preserve"> a physical device, other than in accordance with the requirements as set out in this policy.</w:t>
      </w:r>
    </w:p>
    <w:p w14:paraId="644C7A8B" w14:textId="77777777" w:rsidR="00DA4EB9" w:rsidRPr="00AE3A0F" w:rsidRDefault="00DA4EB9" w:rsidP="00AE3A0F">
      <w:pPr>
        <w:pStyle w:val="ListParagraph"/>
        <w:numPr>
          <w:ilvl w:val="0"/>
          <w:numId w:val="6"/>
        </w:numPr>
        <w:spacing w:after="240"/>
        <w:ind w:right="4"/>
        <w:jc w:val="both"/>
        <w:rPr>
          <w:rFonts w:ascii="Arial" w:hAnsi="Arial"/>
          <w:sz w:val="22"/>
          <w:lang w:val="en-GB"/>
        </w:rPr>
      </w:pPr>
      <w:r w:rsidRPr="00AE3A0F">
        <w:rPr>
          <w:rFonts w:ascii="Arial" w:hAnsi="Arial"/>
          <w:sz w:val="22"/>
          <w:lang w:val="en-GB"/>
        </w:rPr>
        <w:t>Restrained by the administration of a drug to control the resident, other than in exceptional circumstances as outlined in this policy.</w:t>
      </w:r>
    </w:p>
    <w:p w14:paraId="65060953" w14:textId="4FE7B671" w:rsidR="00DA4EB9" w:rsidRPr="00AE3A0F" w:rsidRDefault="00DA4EB9" w:rsidP="00AE3A0F">
      <w:pPr>
        <w:pStyle w:val="ListParagraph"/>
        <w:numPr>
          <w:ilvl w:val="0"/>
          <w:numId w:val="6"/>
        </w:numPr>
        <w:spacing w:after="240"/>
        <w:ind w:right="4"/>
        <w:jc w:val="both"/>
        <w:rPr>
          <w:rFonts w:ascii="Arial" w:hAnsi="Arial"/>
          <w:sz w:val="22"/>
          <w:lang w:val="en-GB"/>
        </w:rPr>
      </w:pPr>
      <w:r w:rsidRPr="00AE3A0F">
        <w:rPr>
          <w:rFonts w:ascii="Arial" w:hAnsi="Arial"/>
          <w:sz w:val="22"/>
          <w:lang w:val="en-GB"/>
        </w:rPr>
        <w:t xml:space="preserve">Restrained, </w:t>
      </w:r>
      <w:r w:rsidR="00AE3A0F" w:rsidRPr="00AE3A0F">
        <w:rPr>
          <w:rFonts w:ascii="Arial" w:hAnsi="Arial"/>
          <w:sz w:val="22"/>
          <w:lang w:val="en-GB"/>
        </w:rPr>
        <w:t>using</w:t>
      </w:r>
      <w:r w:rsidRPr="00AE3A0F">
        <w:rPr>
          <w:rFonts w:ascii="Arial" w:hAnsi="Arial"/>
          <w:sz w:val="22"/>
          <w:lang w:val="en-GB"/>
        </w:rPr>
        <w:t xml:space="preserve"> barriers, locks or other devices or controls, from leaving from or any part of </w:t>
      </w:r>
      <w:r w:rsidR="00225959" w:rsidRPr="00AE3A0F">
        <w:rPr>
          <w:rFonts w:ascii="Arial" w:hAnsi="Arial"/>
          <w:sz w:val="22"/>
          <w:lang w:val="en-GB"/>
        </w:rPr>
        <w:t>the H</w:t>
      </w:r>
      <w:r w:rsidRPr="00AE3A0F">
        <w:rPr>
          <w:rFonts w:ascii="Arial" w:hAnsi="Arial"/>
          <w:sz w:val="22"/>
          <w:lang w:val="en-GB"/>
        </w:rPr>
        <w:t xml:space="preserve">ome, including the grounds of the home, or entering parts of the home generally accessible </w:t>
      </w:r>
      <w:r w:rsidR="00A96F59" w:rsidRPr="00AE3A0F">
        <w:rPr>
          <w:rFonts w:ascii="Arial" w:hAnsi="Arial"/>
          <w:sz w:val="22"/>
          <w:lang w:val="en-GB"/>
        </w:rPr>
        <w:t>to other residents, other than in circumstances defined in this policy.</w:t>
      </w:r>
    </w:p>
    <w:p w14:paraId="34F5F147" w14:textId="613C36D2" w:rsidR="00DA4EB9" w:rsidRPr="00AE3A0F" w:rsidRDefault="00A96F59" w:rsidP="00AE3A0F">
      <w:pPr>
        <w:pStyle w:val="ListParagraph"/>
        <w:numPr>
          <w:ilvl w:val="0"/>
          <w:numId w:val="6"/>
        </w:numPr>
        <w:spacing w:after="240"/>
        <w:ind w:right="4"/>
        <w:jc w:val="both"/>
        <w:rPr>
          <w:rFonts w:ascii="Arial" w:hAnsi="Arial"/>
          <w:sz w:val="22"/>
          <w:lang w:val="en-GB"/>
        </w:rPr>
      </w:pPr>
      <w:r w:rsidRPr="00AE3A0F">
        <w:rPr>
          <w:rFonts w:ascii="Arial" w:hAnsi="Arial"/>
          <w:sz w:val="22"/>
          <w:lang w:val="en-GB"/>
        </w:rPr>
        <w:t>Restrained in bed at any time.</w:t>
      </w:r>
    </w:p>
    <w:p w14:paraId="15782FBF" w14:textId="77777777" w:rsidR="00AE3A0F" w:rsidRDefault="00DA4EB9" w:rsidP="00AE3A0F">
      <w:pPr>
        <w:spacing w:after="240"/>
        <w:ind w:right="4"/>
        <w:jc w:val="both"/>
        <w:rPr>
          <w:rFonts w:ascii="Arial" w:hAnsi="Arial"/>
          <w:b/>
          <w:sz w:val="22"/>
          <w:lang w:val="en-GB"/>
        </w:rPr>
      </w:pPr>
      <w:r>
        <w:rPr>
          <w:rFonts w:ascii="Arial" w:hAnsi="Arial"/>
          <w:b/>
          <w:sz w:val="22"/>
          <w:lang w:val="en-GB"/>
        </w:rPr>
        <w:t>PROCEDURE:</w:t>
      </w:r>
    </w:p>
    <w:p w14:paraId="5A36059C" w14:textId="3ECC70A7" w:rsidR="00FF7632" w:rsidRDefault="00FF7632" w:rsidP="00AE3A0F">
      <w:pPr>
        <w:spacing w:after="240"/>
        <w:ind w:right="4"/>
        <w:jc w:val="both"/>
        <w:rPr>
          <w:rFonts w:ascii="Arial" w:hAnsi="Arial"/>
          <w:sz w:val="22"/>
          <w:lang w:val="en-GB"/>
        </w:rPr>
      </w:pPr>
      <w:r>
        <w:rPr>
          <w:rFonts w:ascii="Arial" w:hAnsi="Arial"/>
          <w:sz w:val="22"/>
          <w:lang w:val="en-GB"/>
        </w:rPr>
        <w:t>The Leamington Mennonite Home strives to utilize all alternative interventions, supports, and strategies, through ongoing multidisciplinary assessments, to avoid the use of restraints. When such alternatives are ineffective, an appropriate form of least restraint is initiated.</w:t>
      </w:r>
    </w:p>
    <w:p w14:paraId="4C8CC965" w14:textId="440A8E56" w:rsidR="00DA4EB9" w:rsidRDefault="007D1621" w:rsidP="00AE3A0F">
      <w:pPr>
        <w:spacing w:after="240"/>
        <w:ind w:right="4"/>
        <w:jc w:val="both"/>
        <w:rPr>
          <w:rFonts w:ascii="Arial" w:hAnsi="Arial"/>
          <w:sz w:val="22"/>
          <w:lang w:val="en-GB"/>
        </w:rPr>
      </w:pPr>
      <w:r>
        <w:rPr>
          <w:rFonts w:ascii="Arial" w:hAnsi="Arial"/>
          <w:sz w:val="22"/>
          <w:lang w:val="en-GB"/>
        </w:rPr>
        <w:t>In circumstances where the use of a restraint has become necessary, the following shall occur:</w:t>
      </w:r>
    </w:p>
    <w:p w14:paraId="5017032E" w14:textId="77777777" w:rsidR="007D1621" w:rsidRPr="00AE3A0F" w:rsidRDefault="007D1621"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The Leamington Mennonite Home:  Process of Least Restraint Assessment Form shall be completed by the Occupational Therapy Assistant under the supervision of the Registered Staff.</w:t>
      </w:r>
    </w:p>
    <w:p w14:paraId="1DE1CD3C" w14:textId="77777777" w:rsidR="007D1621" w:rsidRPr="00AE3A0F" w:rsidRDefault="007D1621"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The circumstances precipitating the application of the restraint shall be clearly documented in the Resident’s Record and the Process of Least Restraint:  Assessment Form.</w:t>
      </w:r>
    </w:p>
    <w:p w14:paraId="7A8B423F" w14:textId="77777777" w:rsidR="007D1621" w:rsidRPr="00AE3A0F" w:rsidRDefault="007D1621"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The alternatives explored and adapted shall be noted</w:t>
      </w:r>
      <w:r w:rsidR="00FF7632" w:rsidRPr="00AE3A0F">
        <w:rPr>
          <w:rFonts w:ascii="Arial" w:hAnsi="Arial"/>
          <w:sz w:val="22"/>
          <w:lang w:val="en-GB"/>
        </w:rPr>
        <w:t>, together with the reasons for ineffectiveness,</w:t>
      </w:r>
      <w:r w:rsidRPr="00AE3A0F">
        <w:rPr>
          <w:rFonts w:ascii="Arial" w:hAnsi="Arial"/>
          <w:sz w:val="22"/>
          <w:lang w:val="en-GB"/>
        </w:rPr>
        <w:t xml:space="preserve"> on the Process of Least Restraint:  Assessment F</w:t>
      </w:r>
      <w:r w:rsidR="00225959" w:rsidRPr="00AE3A0F">
        <w:rPr>
          <w:rFonts w:ascii="Arial" w:hAnsi="Arial"/>
          <w:sz w:val="22"/>
          <w:lang w:val="en-GB"/>
        </w:rPr>
        <w:t>or</w:t>
      </w:r>
      <w:r w:rsidRPr="00AE3A0F">
        <w:rPr>
          <w:rFonts w:ascii="Arial" w:hAnsi="Arial"/>
          <w:sz w:val="22"/>
          <w:lang w:val="en-GB"/>
        </w:rPr>
        <w:t xml:space="preserve">m </w:t>
      </w:r>
      <w:r w:rsidR="00FF7632" w:rsidRPr="00AE3A0F">
        <w:rPr>
          <w:rFonts w:ascii="Arial" w:hAnsi="Arial"/>
          <w:sz w:val="22"/>
          <w:lang w:val="en-GB"/>
        </w:rPr>
        <w:t xml:space="preserve">and in the </w:t>
      </w:r>
      <w:r w:rsidR="00FF7632" w:rsidRPr="00AE3A0F">
        <w:rPr>
          <w:rFonts w:ascii="Arial" w:hAnsi="Arial"/>
          <w:sz w:val="22"/>
          <w:lang w:val="en-GB"/>
        </w:rPr>
        <w:lastRenderedPageBreak/>
        <w:t>Resident’s Record.</w:t>
      </w:r>
    </w:p>
    <w:p w14:paraId="4B7967B8" w14:textId="77777777" w:rsidR="007D1621" w:rsidRPr="00AE3A0F" w:rsidRDefault="007D1621"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The device ordered, instructions related to the order</w:t>
      </w:r>
      <w:r w:rsidR="001B4ACC" w:rsidRPr="00AE3A0F">
        <w:rPr>
          <w:rFonts w:ascii="Arial" w:hAnsi="Arial"/>
          <w:sz w:val="22"/>
          <w:lang w:val="en-GB"/>
        </w:rPr>
        <w:t>,</w:t>
      </w:r>
      <w:r w:rsidRPr="00AE3A0F">
        <w:rPr>
          <w:rFonts w:ascii="Arial" w:hAnsi="Arial"/>
          <w:sz w:val="22"/>
          <w:lang w:val="en-GB"/>
        </w:rPr>
        <w:t xml:space="preserve"> and the person directing the order shall be clearly notated on the Process of Least Restraint:  Assessment Form.</w:t>
      </w:r>
    </w:p>
    <w:p w14:paraId="0B8CC900" w14:textId="77777777" w:rsidR="00A17476" w:rsidRPr="00AE3A0F" w:rsidRDefault="007D1621"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 xml:space="preserve">Consent shall be obtained from the Family </w:t>
      </w:r>
      <w:r w:rsidR="00435D48" w:rsidRPr="00AE3A0F">
        <w:rPr>
          <w:rFonts w:ascii="Arial" w:hAnsi="Arial"/>
          <w:sz w:val="22"/>
          <w:lang w:val="en-GB"/>
        </w:rPr>
        <w:t>Representative/POA</w:t>
      </w:r>
      <w:r w:rsidR="00A17476" w:rsidRPr="00AE3A0F">
        <w:rPr>
          <w:rFonts w:ascii="Arial" w:hAnsi="Arial"/>
          <w:sz w:val="22"/>
          <w:lang w:val="en-GB"/>
        </w:rPr>
        <w:t>.</w:t>
      </w:r>
    </w:p>
    <w:p w14:paraId="4B4E05B5" w14:textId="0EBB6A5B" w:rsidR="00560174" w:rsidRPr="00AE3A0F" w:rsidRDefault="00435D48"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The staff member’s signature who applied the device, together with the date and time of application</w:t>
      </w:r>
      <w:r w:rsidR="00E62308" w:rsidRPr="00AE3A0F">
        <w:rPr>
          <w:rFonts w:ascii="Arial" w:hAnsi="Arial"/>
          <w:sz w:val="22"/>
          <w:lang w:val="en-GB"/>
        </w:rPr>
        <w:t>,</w:t>
      </w:r>
      <w:r w:rsidRPr="00AE3A0F">
        <w:rPr>
          <w:rFonts w:ascii="Arial" w:hAnsi="Arial"/>
          <w:sz w:val="22"/>
          <w:lang w:val="en-GB"/>
        </w:rPr>
        <w:t xml:space="preserve"> shall be documented on the Process of Least Restraint:  Assessment Form </w:t>
      </w:r>
      <w:r w:rsidRPr="00AE3A0F">
        <w:rPr>
          <w:rFonts w:ascii="Arial" w:hAnsi="Arial"/>
          <w:sz w:val="22"/>
          <w:u w:val="single"/>
          <w:lang w:val="en-GB"/>
        </w:rPr>
        <w:t>and</w:t>
      </w:r>
      <w:r w:rsidRPr="00AE3A0F">
        <w:rPr>
          <w:rFonts w:ascii="Arial" w:hAnsi="Arial"/>
          <w:sz w:val="22"/>
          <w:lang w:val="en-GB"/>
        </w:rPr>
        <w:t xml:space="preserve"> in the Resident’s Record</w:t>
      </w:r>
      <w:r w:rsidR="001B4ACC" w:rsidRPr="00AE3A0F">
        <w:rPr>
          <w:rFonts w:ascii="Arial" w:hAnsi="Arial"/>
          <w:sz w:val="22"/>
          <w:lang w:val="en-GB"/>
        </w:rPr>
        <w:t>, as well as in the Resident Care Plan</w:t>
      </w:r>
      <w:r w:rsidRPr="00AE3A0F">
        <w:rPr>
          <w:rFonts w:ascii="Arial" w:hAnsi="Arial"/>
          <w:sz w:val="22"/>
          <w:lang w:val="en-GB"/>
        </w:rPr>
        <w:t>.</w:t>
      </w:r>
    </w:p>
    <w:p w14:paraId="0B3DC248" w14:textId="77777777" w:rsidR="00435D48" w:rsidRPr="00AE3A0F" w:rsidRDefault="00435D48"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All further assessments, reassessments and monitoring outlining the need and effectiveness of the restraint</w:t>
      </w:r>
      <w:r w:rsidR="00D5635C" w:rsidRPr="00AE3A0F">
        <w:rPr>
          <w:rFonts w:ascii="Arial" w:hAnsi="Arial"/>
          <w:sz w:val="22"/>
          <w:lang w:val="en-GB"/>
        </w:rPr>
        <w:t>,</w:t>
      </w:r>
      <w:r w:rsidRPr="00AE3A0F">
        <w:rPr>
          <w:rFonts w:ascii="Arial" w:hAnsi="Arial"/>
          <w:sz w:val="22"/>
          <w:lang w:val="en-GB"/>
        </w:rPr>
        <w:t xml:space="preserve"> as well as the resident’s response</w:t>
      </w:r>
      <w:r w:rsidR="00D5635C" w:rsidRPr="00AE3A0F">
        <w:rPr>
          <w:rFonts w:ascii="Arial" w:hAnsi="Arial"/>
          <w:sz w:val="22"/>
          <w:lang w:val="en-GB"/>
        </w:rPr>
        <w:t>,</w:t>
      </w:r>
      <w:r w:rsidRPr="00AE3A0F">
        <w:rPr>
          <w:rFonts w:ascii="Arial" w:hAnsi="Arial"/>
          <w:sz w:val="22"/>
          <w:lang w:val="en-GB"/>
        </w:rPr>
        <w:t xml:space="preserve"> shall be documented in the Resident’s Record.</w:t>
      </w:r>
      <w:r w:rsidR="00FF7632" w:rsidRPr="00AE3A0F">
        <w:rPr>
          <w:rFonts w:ascii="Arial" w:hAnsi="Arial"/>
          <w:sz w:val="22"/>
          <w:lang w:val="en-GB"/>
        </w:rPr>
        <w:t xml:space="preserve">  The Resident Care Plan will reflect any changes to the plan of care and restraint management.</w:t>
      </w:r>
    </w:p>
    <w:p w14:paraId="5B52E93F" w14:textId="77777777" w:rsidR="00435D48" w:rsidRPr="00AE3A0F" w:rsidRDefault="00435D48"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 xml:space="preserve">Every release of the restraint and all repositioning shall be documented in the </w:t>
      </w:r>
      <w:r w:rsidR="00893440" w:rsidRPr="00AE3A0F">
        <w:rPr>
          <w:rFonts w:ascii="Arial" w:hAnsi="Arial"/>
          <w:sz w:val="22"/>
          <w:lang w:val="en-GB"/>
        </w:rPr>
        <w:t xml:space="preserve">Resident Restraint </w:t>
      </w:r>
      <w:r w:rsidR="00225959" w:rsidRPr="00AE3A0F">
        <w:rPr>
          <w:rFonts w:ascii="Arial" w:hAnsi="Arial"/>
          <w:sz w:val="22"/>
          <w:lang w:val="en-GB"/>
        </w:rPr>
        <w:t>and Safety Devices Documentation Record</w:t>
      </w:r>
      <w:r w:rsidRPr="00AE3A0F">
        <w:rPr>
          <w:rFonts w:ascii="Arial" w:hAnsi="Arial"/>
          <w:sz w:val="22"/>
          <w:lang w:val="en-GB"/>
        </w:rPr>
        <w:t>.</w:t>
      </w:r>
    </w:p>
    <w:p w14:paraId="01DA2A11" w14:textId="7BFF3601" w:rsidR="00435D48" w:rsidRPr="00AE3A0F" w:rsidRDefault="00435D48" w:rsidP="00AE3A0F">
      <w:pPr>
        <w:pStyle w:val="ListParagraph"/>
        <w:numPr>
          <w:ilvl w:val="0"/>
          <w:numId w:val="7"/>
        </w:numPr>
        <w:spacing w:after="240"/>
        <w:ind w:right="4"/>
        <w:jc w:val="both"/>
        <w:rPr>
          <w:rFonts w:ascii="Arial" w:hAnsi="Arial"/>
          <w:sz w:val="22"/>
          <w:lang w:val="en-GB"/>
        </w:rPr>
      </w:pPr>
      <w:r w:rsidRPr="00AE3A0F">
        <w:rPr>
          <w:rFonts w:ascii="Arial" w:hAnsi="Arial"/>
          <w:sz w:val="22"/>
          <w:lang w:val="en-GB"/>
        </w:rPr>
        <w:t>The discontinuation of the restraints, inc</w:t>
      </w:r>
      <w:r w:rsidR="00D5635C" w:rsidRPr="00AE3A0F">
        <w:rPr>
          <w:rFonts w:ascii="Arial" w:hAnsi="Arial"/>
          <w:sz w:val="22"/>
          <w:lang w:val="en-GB"/>
        </w:rPr>
        <w:t xml:space="preserve">luding date and time of removal, </w:t>
      </w:r>
      <w:r w:rsidRPr="00AE3A0F">
        <w:rPr>
          <w:rFonts w:ascii="Arial" w:hAnsi="Arial"/>
          <w:sz w:val="22"/>
          <w:lang w:val="en-GB"/>
        </w:rPr>
        <w:t>as well as any post-restraining recommendations</w:t>
      </w:r>
      <w:r w:rsidR="00D5635C" w:rsidRPr="00AE3A0F">
        <w:rPr>
          <w:rFonts w:ascii="Arial" w:hAnsi="Arial"/>
          <w:sz w:val="22"/>
          <w:lang w:val="en-GB"/>
        </w:rPr>
        <w:t>,</w:t>
      </w:r>
      <w:r w:rsidRPr="00AE3A0F">
        <w:rPr>
          <w:rFonts w:ascii="Arial" w:hAnsi="Arial"/>
          <w:sz w:val="22"/>
          <w:lang w:val="en-GB"/>
        </w:rPr>
        <w:t xml:space="preserve"> are to be outlined in the Resident’s Record</w:t>
      </w:r>
      <w:r w:rsidR="001B4ACC" w:rsidRPr="00AE3A0F">
        <w:rPr>
          <w:rFonts w:ascii="Arial" w:hAnsi="Arial"/>
          <w:sz w:val="22"/>
          <w:lang w:val="en-GB"/>
        </w:rPr>
        <w:t>, as well as the Resident Care Plan</w:t>
      </w:r>
      <w:r w:rsidRPr="00AE3A0F">
        <w:rPr>
          <w:rFonts w:ascii="Arial" w:hAnsi="Arial"/>
          <w:sz w:val="22"/>
          <w:lang w:val="en-GB"/>
        </w:rPr>
        <w:t>.</w:t>
      </w:r>
    </w:p>
    <w:p w14:paraId="0D51211D" w14:textId="08C7B5E2" w:rsidR="00435D48" w:rsidRDefault="00435D48" w:rsidP="00AE3A0F">
      <w:pPr>
        <w:spacing w:after="240"/>
        <w:ind w:right="4"/>
        <w:jc w:val="both"/>
        <w:rPr>
          <w:rFonts w:ascii="Arial" w:hAnsi="Arial"/>
          <w:sz w:val="22"/>
          <w:lang w:val="en-GB"/>
        </w:rPr>
      </w:pPr>
      <w:r>
        <w:rPr>
          <w:rFonts w:ascii="Arial" w:hAnsi="Arial"/>
          <w:sz w:val="22"/>
          <w:lang w:val="en-GB"/>
        </w:rPr>
        <w:t>The same process of documentation shall occur in cases where immediate action is necessary to prevent serious bodily harm to the resident and/or others.</w:t>
      </w:r>
    </w:p>
    <w:p w14:paraId="732D31B4" w14:textId="7099654F" w:rsidR="00435D48" w:rsidRDefault="00435D48" w:rsidP="00AE3A0F">
      <w:pPr>
        <w:spacing w:after="240"/>
        <w:ind w:right="4"/>
        <w:jc w:val="both"/>
        <w:rPr>
          <w:rFonts w:ascii="Arial" w:hAnsi="Arial"/>
          <w:sz w:val="22"/>
          <w:lang w:val="en-GB"/>
        </w:rPr>
      </w:pPr>
      <w:r>
        <w:rPr>
          <w:rFonts w:ascii="Arial" w:hAnsi="Arial"/>
          <w:sz w:val="22"/>
          <w:lang w:val="en-GB"/>
        </w:rPr>
        <w:t xml:space="preserve">It is the duty and responsibility of the Registered Staff, in collaboration with the Occupational Therapist Aide (OTA), to apply the restraining device or to discharge a resident from a restraining device following the Process of Least Restraint:  Assessment Form and procedure.  The Registered Staff, in collaboration with the OTA, shall also communicate the use of the restraint with all staff in their unit.  Registered Staff shall also </w:t>
      </w:r>
      <w:r w:rsidR="00893440">
        <w:rPr>
          <w:rFonts w:ascii="Arial" w:hAnsi="Arial"/>
          <w:sz w:val="22"/>
          <w:lang w:val="en-GB"/>
        </w:rPr>
        <w:t>ensure that HCA’s complete hourly checks, every 2 hour repositioning and document accordingly.</w:t>
      </w:r>
    </w:p>
    <w:p w14:paraId="27D8C6E5" w14:textId="77777777" w:rsidR="00435D48" w:rsidRPr="00AE3A0F" w:rsidRDefault="00F377D2" w:rsidP="00AE3A0F">
      <w:pPr>
        <w:spacing w:after="240"/>
        <w:ind w:right="4"/>
        <w:jc w:val="both"/>
        <w:rPr>
          <w:rFonts w:ascii="Arial" w:hAnsi="Arial"/>
          <w:b/>
          <w:bCs/>
          <w:sz w:val="22"/>
          <w:lang w:val="en-GB"/>
        </w:rPr>
      </w:pPr>
      <w:r w:rsidRPr="00AE3A0F">
        <w:rPr>
          <w:rFonts w:ascii="Arial" w:hAnsi="Arial"/>
          <w:b/>
          <w:bCs/>
          <w:sz w:val="22"/>
          <w:u w:val="single"/>
          <w:lang w:val="en-GB"/>
        </w:rPr>
        <w:t>Use &amp;</w:t>
      </w:r>
      <w:r w:rsidR="00435D48" w:rsidRPr="00AE3A0F">
        <w:rPr>
          <w:rFonts w:ascii="Arial" w:hAnsi="Arial"/>
          <w:b/>
          <w:bCs/>
          <w:sz w:val="22"/>
          <w:u w:val="single"/>
          <w:lang w:val="en-GB"/>
        </w:rPr>
        <w:t xml:space="preserve"> Monitoring of Restraint(s)</w:t>
      </w:r>
    </w:p>
    <w:p w14:paraId="42530673" w14:textId="77777777" w:rsidR="00435D48" w:rsidRDefault="00435D48" w:rsidP="00AE3A0F">
      <w:pPr>
        <w:spacing w:after="240"/>
        <w:ind w:right="4"/>
        <w:jc w:val="both"/>
        <w:rPr>
          <w:rFonts w:ascii="Arial" w:hAnsi="Arial"/>
          <w:sz w:val="22"/>
          <w:lang w:val="en-GB"/>
        </w:rPr>
      </w:pPr>
      <w:r>
        <w:rPr>
          <w:rFonts w:ascii="Arial" w:hAnsi="Arial"/>
          <w:sz w:val="22"/>
          <w:lang w:val="en-GB"/>
        </w:rPr>
        <w:t>When a restraint has been identified and ordered for resident use, the following procedures shall guide the use of the restraint:</w:t>
      </w:r>
    </w:p>
    <w:p w14:paraId="062B39A8" w14:textId="77777777" w:rsidR="00435D48" w:rsidRPr="00244E51" w:rsidRDefault="00435D48" w:rsidP="00244E51">
      <w:pPr>
        <w:pStyle w:val="ListParagraph"/>
        <w:numPr>
          <w:ilvl w:val="0"/>
          <w:numId w:val="12"/>
        </w:numPr>
        <w:spacing w:after="240"/>
        <w:ind w:right="4"/>
        <w:jc w:val="both"/>
        <w:rPr>
          <w:rFonts w:ascii="Arial" w:hAnsi="Arial"/>
          <w:sz w:val="22"/>
          <w:lang w:val="en-GB"/>
        </w:rPr>
      </w:pPr>
      <w:r w:rsidRPr="00244E51">
        <w:rPr>
          <w:rFonts w:ascii="Arial" w:hAnsi="Arial"/>
          <w:sz w:val="22"/>
          <w:lang w:val="en-GB"/>
        </w:rPr>
        <w:t xml:space="preserve">That the device ordered by the physician </w:t>
      </w:r>
      <w:r w:rsidR="00893440" w:rsidRPr="00244E51">
        <w:rPr>
          <w:rFonts w:ascii="Arial" w:hAnsi="Arial"/>
          <w:sz w:val="22"/>
          <w:lang w:val="en-GB"/>
        </w:rPr>
        <w:t>applied by the</w:t>
      </w:r>
      <w:r w:rsidRPr="00244E51">
        <w:rPr>
          <w:rFonts w:ascii="Arial" w:hAnsi="Arial"/>
          <w:sz w:val="22"/>
          <w:lang w:val="en-GB"/>
        </w:rPr>
        <w:t xml:space="preserve"> Registered Staff is used in accordance with an</w:t>
      </w:r>
      <w:r w:rsidR="00D5635C" w:rsidRPr="00244E51">
        <w:rPr>
          <w:rFonts w:ascii="Arial" w:hAnsi="Arial"/>
          <w:sz w:val="22"/>
          <w:lang w:val="en-GB"/>
        </w:rPr>
        <w:t>y instructions provided by the Manufacturer, the P</w:t>
      </w:r>
      <w:r w:rsidRPr="00244E51">
        <w:rPr>
          <w:rFonts w:ascii="Arial" w:hAnsi="Arial"/>
          <w:sz w:val="22"/>
          <w:lang w:val="en-GB"/>
        </w:rPr>
        <w:t>hysician, Registered Staff, Director of Care and OTA.</w:t>
      </w:r>
    </w:p>
    <w:p w14:paraId="434F8745" w14:textId="77777777" w:rsidR="00435D48" w:rsidRPr="00244E51" w:rsidRDefault="00435D48" w:rsidP="00244E51">
      <w:pPr>
        <w:pStyle w:val="ListParagraph"/>
        <w:numPr>
          <w:ilvl w:val="0"/>
          <w:numId w:val="12"/>
        </w:numPr>
        <w:spacing w:after="240"/>
        <w:ind w:right="4"/>
        <w:jc w:val="both"/>
        <w:rPr>
          <w:rFonts w:ascii="Arial" w:hAnsi="Arial"/>
          <w:sz w:val="22"/>
          <w:lang w:val="en-GB"/>
        </w:rPr>
      </w:pPr>
      <w:r w:rsidRPr="00244E51">
        <w:rPr>
          <w:rFonts w:ascii="Arial" w:hAnsi="Arial"/>
          <w:sz w:val="22"/>
          <w:lang w:val="en-GB"/>
        </w:rPr>
        <w:t xml:space="preserve">That </w:t>
      </w:r>
      <w:r w:rsidR="00C13EDD" w:rsidRPr="00244E51">
        <w:rPr>
          <w:rFonts w:ascii="Arial" w:hAnsi="Arial"/>
          <w:sz w:val="22"/>
          <w:lang w:val="en-GB"/>
        </w:rPr>
        <w:t>the resident is monitored hourly by the HCA’s under the supervision of the Registered Nursing Staff.</w:t>
      </w:r>
    </w:p>
    <w:p w14:paraId="5D054678" w14:textId="77777777" w:rsidR="00C13EDD" w:rsidRPr="00244E51" w:rsidRDefault="00C13EDD" w:rsidP="00244E51">
      <w:pPr>
        <w:pStyle w:val="ListParagraph"/>
        <w:numPr>
          <w:ilvl w:val="0"/>
          <w:numId w:val="12"/>
        </w:numPr>
        <w:spacing w:after="240"/>
        <w:ind w:right="4"/>
        <w:jc w:val="both"/>
        <w:rPr>
          <w:rFonts w:ascii="Arial" w:hAnsi="Arial"/>
          <w:sz w:val="22"/>
          <w:lang w:val="en-GB"/>
        </w:rPr>
      </w:pPr>
      <w:r w:rsidRPr="00244E51">
        <w:rPr>
          <w:rFonts w:ascii="Arial" w:hAnsi="Arial"/>
          <w:sz w:val="22"/>
          <w:lang w:val="en-GB"/>
        </w:rPr>
        <w:t xml:space="preserve">That the resident is released from the restraint and repositioned at least once every two hours, </w:t>
      </w:r>
      <w:r w:rsidR="001B4ACC" w:rsidRPr="00244E51">
        <w:rPr>
          <w:rFonts w:ascii="Arial" w:hAnsi="Arial"/>
          <w:sz w:val="22"/>
          <w:lang w:val="en-GB"/>
        </w:rPr>
        <w:t>in cases where a resident</w:t>
      </w:r>
      <w:r w:rsidRPr="00244E51">
        <w:rPr>
          <w:rFonts w:ascii="Arial" w:hAnsi="Arial"/>
          <w:sz w:val="22"/>
          <w:lang w:val="en-GB"/>
        </w:rPr>
        <w:t xml:space="preserve"> requires assistance</w:t>
      </w:r>
      <w:r w:rsidR="001B4ACC" w:rsidRPr="00244E51">
        <w:rPr>
          <w:rFonts w:ascii="Arial" w:hAnsi="Arial"/>
          <w:sz w:val="22"/>
          <w:lang w:val="en-GB"/>
        </w:rPr>
        <w:t xml:space="preserve"> with repositioning</w:t>
      </w:r>
      <w:r w:rsidRPr="00244E51">
        <w:rPr>
          <w:rFonts w:ascii="Arial" w:hAnsi="Arial"/>
          <w:sz w:val="22"/>
          <w:lang w:val="en-GB"/>
        </w:rPr>
        <w:t>.</w:t>
      </w:r>
    </w:p>
    <w:p w14:paraId="2E6D52B8" w14:textId="77777777" w:rsidR="00C13EDD" w:rsidRPr="00244E51" w:rsidRDefault="00C13EDD" w:rsidP="00244E51">
      <w:pPr>
        <w:pStyle w:val="ListParagraph"/>
        <w:numPr>
          <w:ilvl w:val="0"/>
          <w:numId w:val="12"/>
        </w:numPr>
        <w:spacing w:after="240"/>
        <w:ind w:right="4"/>
        <w:jc w:val="both"/>
        <w:rPr>
          <w:rFonts w:ascii="Arial" w:hAnsi="Arial"/>
          <w:sz w:val="22"/>
          <w:lang w:val="en-GB"/>
        </w:rPr>
      </w:pPr>
      <w:r w:rsidRPr="00244E51">
        <w:rPr>
          <w:rFonts w:ascii="Arial" w:hAnsi="Arial"/>
          <w:sz w:val="22"/>
          <w:lang w:val="en-GB"/>
        </w:rPr>
        <w:t>That the resident is released and repositioned any other time when is necessary, based on the resident’s condition and/or circumstances.</w:t>
      </w:r>
    </w:p>
    <w:p w14:paraId="4F54D3B9" w14:textId="470BFF50" w:rsidR="00C13EDD" w:rsidRPr="00244E51" w:rsidRDefault="001B4ACC" w:rsidP="00244E51">
      <w:pPr>
        <w:pStyle w:val="ListParagraph"/>
        <w:numPr>
          <w:ilvl w:val="0"/>
          <w:numId w:val="12"/>
        </w:numPr>
        <w:spacing w:after="240"/>
        <w:ind w:right="4"/>
        <w:jc w:val="both"/>
        <w:rPr>
          <w:rFonts w:ascii="Arial" w:hAnsi="Arial"/>
          <w:sz w:val="22"/>
          <w:lang w:val="en-GB"/>
        </w:rPr>
      </w:pPr>
      <w:r w:rsidRPr="00244E51">
        <w:rPr>
          <w:rFonts w:ascii="Arial" w:hAnsi="Arial"/>
          <w:sz w:val="22"/>
          <w:lang w:val="en-GB"/>
        </w:rPr>
        <w:t>That the resident’s condition and effectiveness of the restraint is evaluated by the Registered Staff at least once every 8 hours.</w:t>
      </w:r>
    </w:p>
    <w:p w14:paraId="044B2E23" w14:textId="77777777" w:rsidR="00C13EDD" w:rsidRPr="00AE3A0F" w:rsidRDefault="00C13EDD" w:rsidP="00AE3A0F">
      <w:pPr>
        <w:spacing w:after="240"/>
        <w:ind w:right="4"/>
        <w:jc w:val="both"/>
        <w:rPr>
          <w:rFonts w:ascii="Arial" w:hAnsi="Arial"/>
          <w:b/>
          <w:bCs/>
          <w:sz w:val="22"/>
          <w:u w:val="single"/>
          <w:lang w:val="en-GB"/>
        </w:rPr>
      </w:pPr>
      <w:r w:rsidRPr="00AE3A0F">
        <w:rPr>
          <w:rFonts w:ascii="Arial" w:hAnsi="Arial"/>
          <w:b/>
          <w:bCs/>
          <w:sz w:val="22"/>
          <w:u w:val="single"/>
          <w:lang w:val="en-GB"/>
        </w:rPr>
        <w:t>Evaluation of Restraints</w:t>
      </w:r>
    </w:p>
    <w:p w14:paraId="4BF837AE" w14:textId="324E7E53" w:rsidR="00C13EDD" w:rsidRPr="00AE3A0F" w:rsidRDefault="00C13EDD" w:rsidP="00AE3A0F">
      <w:pPr>
        <w:pStyle w:val="ListParagraph"/>
        <w:numPr>
          <w:ilvl w:val="0"/>
          <w:numId w:val="11"/>
        </w:numPr>
        <w:spacing w:after="240"/>
        <w:ind w:right="4"/>
        <w:jc w:val="both"/>
        <w:rPr>
          <w:rFonts w:ascii="Arial" w:hAnsi="Arial"/>
          <w:sz w:val="22"/>
          <w:lang w:val="en-GB"/>
        </w:rPr>
      </w:pPr>
      <w:r w:rsidRPr="00AE3A0F">
        <w:rPr>
          <w:rFonts w:ascii="Arial" w:hAnsi="Arial"/>
          <w:sz w:val="22"/>
          <w:lang w:val="en-GB"/>
        </w:rPr>
        <w:t>Central to the minimization of restraints is the ongoing evaluation and re-evaluation of their use.  It is important that the resident is restrained only for as long as is necessary to address those risks identified in the Process of Le</w:t>
      </w:r>
      <w:r w:rsidR="001B4ACC" w:rsidRPr="00AE3A0F">
        <w:rPr>
          <w:rFonts w:ascii="Arial" w:hAnsi="Arial"/>
          <w:sz w:val="22"/>
          <w:lang w:val="en-GB"/>
        </w:rPr>
        <w:t>ast Restraint:  Assessment Form and documented in the Resident’s Record and Care Plan.</w:t>
      </w:r>
    </w:p>
    <w:p w14:paraId="2FB3C2D3" w14:textId="46704AEA" w:rsidR="00C13EDD" w:rsidRPr="00AE3A0F" w:rsidRDefault="00C13EDD" w:rsidP="00AE3A0F">
      <w:pPr>
        <w:pStyle w:val="ListParagraph"/>
        <w:numPr>
          <w:ilvl w:val="0"/>
          <w:numId w:val="11"/>
        </w:numPr>
        <w:spacing w:after="240"/>
        <w:ind w:right="4"/>
        <w:jc w:val="both"/>
        <w:rPr>
          <w:rFonts w:ascii="Arial" w:hAnsi="Arial"/>
          <w:sz w:val="22"/>
          <w:lang w:val="en-GB"/>
        </w:rPr>
      </w:pPr>
      <w:r w:rsidRPr="00AE3A0F">
        <w:rPr>
          <w:rFonts w:ascii="Arial" w:hAnsi="Arial"/>
          <w:sz w:val="22"/>
          <w:lang w:val="en-GB"/>
        </w:rPr>
        <w:lastRenderedPageBreak/>
        <w:t xml:space="preserve">Consequently, the use of each resident restraint shall be evaluated </w:t>
      </w:r>
      <w:r w:rsidR="00893440" w:rsidRPr="00AE3A0F">
        <w:rPr>
          <w:rFonts w:ascii="Arial" w:hAnsi="Arial"/>
          <w:sz w:val="22"/>
          <w:lang w:val="en-GB"/>
        </w:rPr>
        <w:t>by t</w:t>
      </w:r>
      <w:r w:rsidRPr="00AE3A0F">
        <w:rPr>
          <w:rFonts w:ascii="Arial" w:hAnsi="Arial"/>
          <w:sz w:val="22"/>
          <w:lang w:val="en-GB"/>
        </w:rPr>
        <w:t>he Registered Staff</w:t>
      </w:r>
      <w:r w:rsidR="001B4ACC" w:rsidRPr="00AE3A0F">
        <w:rPr>
          <w:rFonts w:ascii="Arial" w:hAnsi="Arial"/>
          <w:sz w:val="22"/>
          <w:lang w:val="en-GB"/>
        </w:rPr>
        <w:t>,</w:t>
      </w:r>
      <w:r w:rsidRPr="00AE3A0F">
        <w:rPr>
          <w:rFonts w:ascii="Arial" w:hAnsi="Arial"/>
          <w:sz w:val="22"/>
          <w:lang w:val="en-GB"/>
        </w:rPr>
        <w:t xml:space="preserve"> </w:t>
      </w:r>
      <w:r w:rsidR="00AE3A0F" w:rsidRPr="00AE3A0F">
        <w:rPr>
          <w:rFonts w:ascii="Arial" w:hAnsi="Arial"/>
          <w:sz w:val="22"/>
          <w:lang w:val="en-GB"/>
        </w:rPr>
        <w:t>monthly</w:t>
      </w:r>
      <w:r w:rsidRPr="00AE3A0F">
        <w:rPr>
          <w:rFonts w:ascii="Arial" w:hAnsi="Arial"/>
          <w:sz w:val="22"/>
          <w:lang w:val="en-GB"/>
        </w:rPr>
        <w:t>, quarterly and as part of the annual care conferencing process.  Evaluation and reassessment shall also occur when there is a change in the resident’s health status.</w:t>
      </w:r>
    </w:p>
    <w:p w14:paraId="1E45F3FE" w14:textId="77777777" w:rsidR="00C13EDD" w:rsidRPr="00AE3A0F" w:rsidRDefault="00C13EDD" w:rsidP="00AE3A0F">
      <w:pPr>
        <w:pStyle w:val="ListParagraph"/>
        <w:numPr>
          <w:ilvl w:val="0"/>
          <w:numId w:val="11"/>
        </w:numPr>
        <w:spacing w:after="240"/>
        <w:ind w:right="4"/>
        <w:jc w:val="both"/>
        <w:rPr>
          <w:rFonts w:ascii="Arial" w:hAnsi="Arial"/>
          <w:sz w:val="22"/>
          <w:lang w:val="en-GB"/>
        </w:rPr>
      </w:pPr>
      <w:r w:rsidRPr="00AE3A0F">
        <w:rPr>
          <w:rFonts w:ascii="Arial" w:hAnsi="Arial"/>
          <w:sz w:val="22"/>
          <w:lang w:val="en-GB"/>
        </w:rPr>
        <w:t>The reassessment shall determine the need for further restraint or:</w:t>
      </w:r>
    </w:p>
    <w:p w14:paraId="20665E81" w14:textId="77777777" w:rsidR="00244E51" w:rsidRDefault="00C13EDD" w:rsidP="00244E51">
      <w:pPr>
        <w:pStyle w:val="ListParagraph"/>
        <w:numPr>
          <w:ilvl w:val="1"/>
          <w:numId w:val="11"/>
        </w:numPr>
        <w:spacing w:after="240"/>
        <w:ind w:right="4"/>
        <w:jc w:val="both"/>
        <w:rPr>
          <w:rFonts w:ascii="Arial" w:hAnsi="Arial"/>
          <w:sz w:val="22"/>
          <w:lang w:val="en-GB"/>
        </w:rPr>
      </w:pPr>
      <w:r w:rsidRPr="00244E51">
        <w:rPr>
          <w:rFonts w:ascii="Arial" w:hAnsi="Arial"/>
          <w:sz w:val="22"/>
          <w:lang w:val="en-GB"/>
        </w:rPr>
        <w:t>an alternative to restraining</w:t>
      </w:r>
    </w:p>
    <w:p w14:paraId="669F04CF" w14:textId="082204DE" w:rsidR="00AE3A0F" w:rsidRDefault="00C13EDD" w:rsidP="00AE3A0F">
      <w:pPr>
        <w:pStyle w:val="ListParagraph"/>
        <w:numPr>
          <w:ilvl w:val="1"/>
          <w:numId w:val="11"/>
        </w:numPr>
        <w:spacing w:after="240"/>
        <w:ind w:right="4"/>
        <w:jc w:val="both"/>
        <w:rPr>
          <w:rFonts w:ascii="Arial" w:hAnsi="Arial"/>
          <w:sz w:val="22"/>
          <w:lang w:val="en-GB"/>
        </w:rPr>
      </w:pPr>
      <w:r w:rsidRPr="00244E51">
        <w:rPr>
          <w:rFonts w:ascii="Arial" w:hAnsi="Arial"/>
          <w:sz w:val="22"/>
          <w:lang w:val="en-GB"/>
        </w:rPr>
        <w:t>a less restrictive method of restraining that is reasonable and responsive to the resident’s physical and mental condition and personal history.</w:t>
      </w:r>
    </w:p>
    <w:p w14:paraId="28199FAD" w14:textId="77777777" w:rsidR="00C13EDD" w:rsidRPr="00244E51" w:rsidRDefault="00C13EDD" w:rsidP="00244E51">
      <w:pPr>
        <w:pStyle w:val="ListParagraph"/>
        <w:numPr>
          <w:ilvl w:val="0"/>
          <w:numId w:val="11"/>
        </w:numPr>
        <w:spacing w:after="240"/>
        <w:ind w:right="4"/>
        <w:jc w:val="both"/>
        <w:rPr>
          <w:rFonts w:ascii="Arial" w:hAnsi="Arial"/>
          <w:sz w:val="22"/>
          <w:lang w:val="en-GB"/>
        </w:rPr>
      </w:pPr>
      <w:r w:rsidRPr="00244E51">
        <w:rPr>
          <w:rFonts w:ascii="Arial" w:hAnsi="Arial"/>
          <w:sz w:val="22"/>
          <w:lang w:val="en-GB"/>
        </w:rPr>
        <w:t>The evaluation, together with recommended outcomes, shall be not</w:t>
      </w:r>
      <w:r w:rsidR="001B4ACC" w:rsidRPr="00244E51">
        <w:rPr>
          <w:rFonts w:ascii="Arial" w:hAnsi="Arial"/>
          <w:sz w:val="22"/>
          <w:lang w:val="en-GB"/>
        </w:rPr>
        <w:t>ated in the Resident Care Plan with changes</w:t>
      </w:r>
      <w:r w:rsidRPr="00244E51">
        <w:rPr>
          <w:rFonts w:ascii="Arial" w:hAnsi="Arial"/>
          <w:sz w:val="22"/>
          <w:lang w:val="en-GB"/>
        </w:rPr>
        <w:t xml:space="preserve"> communicated by the Registered Staff to all staff providing care to that resident.</w:t>
      </w:r>
    </w:p>
    <w:p w14:paraId="7A0F69D7" w14:textId="77777777" w:rsidR="00C13EDD" w:rsidRPr="00AE3A0F" w:rsidRDefault="00C13EDD" w:rsidP="00AE3A0F">
      <w:pPr>
        <w:spacing w:after="240"/>
        <w:ind w:right="4"/>
        <w:jc w:val="both"/>
        <w:rPr>
          <w:rFonts w:ascii="Arial" w:hAnsi="Arial"/>
          <w:b/>
          <w:bCs/>
          <w:sz w:val="22"/>
          <w:lang w:val="en-GB"/>
        </w:rPr>
      </w:pPr>
      <w:r w:rsidRPr="00AE3A0F">
        <w:rPr>
          <w:rFonts w:ascii="Arial" w:hAnsi="Arial"/>
          <w:b/>
          <w:bCs/>
          <w:sz w:val="22"/>
          <w:u w:val="single"/>
          <w:lang w:val="en-GB"/>
        </w:rPr>
        <w:t>Policy &amp; Procedure Evaluation</w:t>
      </w:r>
    </w:p>
    <w:p w14:paraId="3C18CC9B" w14:textId="260535CC" w:rsidR="00BE7BCB" w:rsidRPr="00AE3A0F" w:rsidRDefault="00C13EDD" w:rsidP="00AE3A0F">
      <w:pPr>
        <w:pStyle w:val="ListParagraph"/>
        <w:numPr>
          <w:ilvl w:val="0"/>
          <w:numId w:val="8"/>
        </w:numPr>
        <w:spacing w:after="240"/>
        <w:ind w:right="4"/>
        <w:jc w:val="both"/>
        <w:rPr>
          <w:rFonts w:ascii="Arial" w:hAnsi="Arial"/>
          <w:sz w:val="22"/>
          <w:lang w:val="en-GB"/>
        </w:rPr>
      </w:pPr>
      <w:r w:rsidRPr="00AE3A0F">
        <w:rPr>
          <w:rFonts w:ascii="Arial" w:hAnsi="Arial"/>
          <w:sz w:val="22"/>
          <w:lang w:val="en-GB"/>
        </w:rPr>
        <w:t>An evaluation of the effectiveness of this policy shall</w:t>
      </w:r>
      <w:r w:rsidR="00D5635C" w:rsidRPr="00AE3A0F">
        <w:rPr>
          <w:rFonts w:ascii="Arial" w:hAnsi="Arial"/>
          <w:sz w:val="22"/>
          <w:lang w:val="en-GB"/>
        </w:rPr>
        <w:t xml:space="preserve"> be undertaken through a Multi-D</w:t>
      </w:r>
      <w:r w:rsidRPr="00AE3A0F">
        <w:rPr>
          <w:rFonts w:ascii="Arial" w:hAnsi="Arial"/>
          <w:sz w:val="22"/>
          <w:lang w:val="en-GB"/>
        </w:rPr>
        <w:t>isciplinary Team on an annual basis, identifying positive outcome measures and any modifications and/or improvements that are required to minimize the use of restraints at the Leamington Mennonite Home.  The written evaluation report shall be reviewed at the Quality Assurance Committee Meeting and communicated</w:t>
      </w:r>
      <w:r w:rsidR="00BE7BCB" w:rsidRPr="00AE3A0F">
        <w:rPr>
          <w:rFonts w:ascii="Arial" w:hAnsi="Arial"/>
          <w:sz w:val="22"/>
          <w:lang w:val="en-GB"/>
        </w:rPr>
        <w:t xml:space="preserve"> to HCA’s, Registered Staff and Social Recreational Aides at their Departmental Meetings.</w:t>
      </w:r>
    </w:p>
    <w:p w14:paraId="02AA6575" w14:textId="30ED9114" w:rsidR="00BE7BCB" w:rsidRPr="00AE3A0F" w:rsidRDefault="00BE7BCB" w:rsidP="00AE3A0F">
      <w:pPr>
        <w:pStyle w:val="ListParagraph"/>
        <w:numPr>
          <w:ilvl w:val="0"/>
          <w:numId w:val="8"/>
        </w:numPr>
        <w:spacing w:after="240"/>
        <w:ind w:right="4"/>
        <w:jc w:val="both"/>
        <w:rPr>
          <w:rFonts w:ascii="Arial" w:hAnsi="Arial"/>
          <w:sz w:val="22"/>
          <w:lang w:val="en-GB"/>
        </w:rPr>
      </w:pPr>
      <w:r w:rsidRPr="00AE3A0F">
        <w:rPr>
          <w:rFonts w:ascii="Arial" w:hAnsi="Arial"/>
          <w:sz w:val="22"/>
          <w:lang w:val="en-GB"/>
        </w:rPr>
        <w:t xml:space="preserve">The monthly resident restraint reviews conducted by the </w:t>
      </w:r>
      <w:r w:rsidR="00893440" w:rsidRPr="00AE3A0F">
        <w:rPr>
          <w:rFonts w:ascii="Arial" w:hAnsi="Arial"/>
          <w:sz w:val="22"/>
          <w:lang w:val="en-GB"/>
        </w:rPr>
        <w:t>Registered Staff</w:t>
      </w:r>
      <w:r w:rsidR="001B4ACC" w:rsidRPr="00AE3A0F">
        <w:rPr>
          <w:rFonts w:ascii="Arial" w:hAnsi="Arial"/>
          <w:sz w:val="22"/>
          <w:lang w:val="en-GB"/>
        </w:rPr>
        <w:t>,</w:t>
      </w:r>
      <w:r w:rsidRPr="00AE3A0F">
        <w:rPr>
          <w:rFonts w:ascii="Arial" w:hAnsi="Arial"/>
          <w:sz w:val="22"/>
          <w:lang w:val="en-GB"/>
        </w:rPr>
        <w:t xml:space="preserve"> shall be central to the annual Policy </w:t>
      </w:r>
      <w:r w:rsidR="00D5635C" w:rsidRPr="00AE3A0F">
        <w:rPr>
          <w:rFonts w:ascii="Arial" w:hAnsi="Arial"/>
          <w:sz w:val="22"/>
          <w:lang w:val="en-GB"/>
        </w:rPr>
        <w:t>&amp;</w:t>
      </w:r>
      <w:r w:rsidRPr="00AE3A0F">
        <w:rPr>
          <w:rFonts w:ascii="Arial" w:hAnsi="Arial"/>
          <w:sz w:val="22"/>
          <w:lang w:val="en-GB"/>
        </w:rPr>
        <w:t xml:space="preserve"> Procedure Evaluation.</w:t>
      </w:r>
    </w:p>
    <w:p w14:paraId="240AA292" w14:textId="77777777" w:rsidR="000E6485" w:rsidRDefault="00BE7BCB" w:rsidP="00AE3A0F">
      <w:pPr>
        <w:pStyle w:val="ListParagraph"/>
        <w:numPr>
          <w:ilvl w:val="0"/>
          <w:numId w:val="8"/>
        </w:numPr>
        <w:spacing w:after="240"/>
        <w:ind w:right="4"/>
        <w:jc w:val="both"/>
        <w:rPr>
          <w:rFonts w:ascii="Arial" w:hAnsi="Arial"/>
          <w:sz w:val="22"/>
          <w:lang w:val="en-GB"/>
        </w:rPr>
      </w:pPr>
      <w:r w:rsidRPr="00AE3A0F">
        <w:rPr>
          <w:rFonts w:ascii="Arial" w:hAnsi="Arial"/>
          <w:sz w:val="22"/>
          <w:lang w:val="en-GB"/>
        </w:rPr>
        <w:t>Identified modifications and/or improvements emerging from the annual review are to be implemented in</w:t>
      </w:r>
      <w:r w:rsidR="001B4ACC" w:rsidRPr="00AE3A0F">
        <w:rPr>
          <w:rFonts w:ascii="Arial" w:hAnsi="Arial"/>
          <w:sz w:val="22"/>
          <w:lang w:val="en-GB"/>
        </w:rPr>
        <w:t xml:space="preserve"> a timely manner and documented in the minutes of the Quality Assurance Committee.</w:t>
      </w:r>
    </w:p>
    <w:p w14:paraId="36B08257" w14:textId="7831A818" w:rsidR="00AE3A0F" w:rsidRPr="00AE3A0F" w:rsidRDefault="00AE3A0F" w:rsidP="00AE3A0F">
      <w:pPr>
        <w:pStyle w:val="ListParagraph"/>
        <w:numPr>
          <w:ilvl w:val="0"/>
          <w:numId w:val="8"/>
        </w:numPr>
        <w:spacing w:after="240"/>
        <w:ind w:right="4"/>
        <w:jc w:val="both"/>
        <w:rPr>
          <w:rFonts w:ascii="Arial" w:hAnsi="Arial"/>
          <w:sz w:val="22"/>
          <w:lang w:val="en-GB"/>
        </w:rPr>
        <w:sectPr w:rsidR="00AE3A0F" w:rsidRPr="00AE3A0F" w:rsidSect="00AE3A0F">
          <w:endnotePr>
            <w:numFmt w:val="decimal"/>
          </w:endnotePr>
          <w:pgSz w:w="12240" w:h="15840"/>
          <w:pgMar w:top="1440" w:right="1440" w:bottom="1440" w:left="1440" w:header="720" w:footer="1440" w:gutter="0"/>
          <w:cols w:space="720"/>
          <w:noEndnote/>
        </w:sectPr>
      </w:pPr>
    </w:p>
    <w:p w14:paraId="238A69E2" w14:textId="77777777" w:rsidR="000E6485" w:rsidRPr="000E6485" w:rsidRDefault="000E6485" w:rsidP="00AE3A0F">
      <w:pPr>
        <w:widowControl/>
        <w:spacing w:after="240"/>
        <w:ind w:right="4"/>
        <w:jc w:val="both"/>
        <w:rPr>
          <w:rFonts w:ascii="Calibri" w:eastAsia="Calibri" w:hAnsi="Calibri"/>
          <w:b/>
          <w:smallCaps/>
          <w:snapToGrid/>
          <w:sz w:val="40"/>
          <w:szCs w:val="24"/>
          <w:lang w:val="en-CA"/>
        </w:rPr>
      </w:pPr>
      <w:r w:rsidRPr="000E6485">
        <w:rPr>
          <w:rFonts w:ascii="Calibri" w:eastAsia="Calibri" w:hAnsi="Calibri"/>
          <w:b/>
          <w:smallCaps/>
          <w:snapToGrid/>
          <w:sz w:val="40"/>
          <w:szCs w:val="24"/>
          <w:lang w:val="en-CA"/>
        </w:rPr>
        <w:lastRenderedPageBreak/>
        <w:t>Leamington Mennonite Home</w:t>
      </w:r>
    </w:p>
    <w:p w14:paraId="100CCB7C" w14:textId="77777777" w:rsidR="000E6485" w:rsidRPr="000E6485" w:rsidRDefault="000E6485" w:rsidP="00AE3A0F">
      <w:pPr>
        <w:widowControl/>
        <w:spacing w:after="240"/>
        <w:ind w:right="4"/>
        <w:jc w:val="both"/>
        <w:rPr>
          <w:rFonts w:ascii="Calibri" w:eastAsia="Calibri" w:hAnsi="Calibri"/>
          <w:b/>
          <w:snapToGrid/>
          <w:sz w:val="36"/>
          <w:szCs w:val="24"/>
          <w:lang w:val="en-CA"/>
        </w:rPr>
      </w:pPr>
      <w:r w:rsidRPr="000E6485">
        <w:rPr>
          <w:rFonts w:ascii="Calibri" w:eastAsia="Calibri" w:hAnsi="Calibri"/>
          <w:b/>
          <w:snapToGrid/>
          <w:sz w:val="36"/>
          <w:szCs w:val="24"/>
          <w:lang w:val="en-CA"/>
        </w:rPr>
        <w:t>Process of Least Restraint</w:t>
      </w:r>
    </w:p>
    <w:p w14:paraId="1DC49293" w14:textId="5F707196" w:rsidR="000E6485" w:rsidRPr="00AE3A0F" w:rsidRDefault="000E6485" w:rsidP="00AE3A0F">
      <w:pPr>
        <w:widowControl/>
        <w:spacing w:after="240"/>
        <w:ind w:right="4"/>
        <w:jc w:val="both"/>
        <w:rPr>
          <w:rFonts w:ascii="Calibri" w:eastAsia="Calibri" w:hAnsi="Calibri"/>
          <w:b/>
          <w:snapToGrid/>
          <w:sz w:val="36"/>
          <w:szCs w:val="24"/>
          <w:lang w:val="en-CA"/>
        </w:rPr>
      </w:pPr>
      <w:r w:rsidRPr="000E6485">
        <w:rPr>
          <w:rFonts w:ascii="Calibri" w:eastAsia="Calibri" w:hAnsi="Calibri"/>
          <w:b/>
          <w:snapToGrid/>
          <w:sz w:val="36"/>
          <w:szCs w:val="24"/>
          <w:lang w:val="en-CA"/>
        </w:rPr>
        <w:t>Assessment Form</w:t>
      </w:r>
    </w:p>
    <w:p w14:paraId="0DF5A17B" w14:textId="260B0784"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Resident Name:</w:t>
      </w:r>
      <w:r w:rsidRPr="000E6485">
        <w:rPr>
          <w:rFonts w:ascii="Calibri" w:eastAsia="Calibri" w:hAnsi="Calibri"/>
          <w:snapToGrid/>
          <w:szCs w:val="24"/>
          <w:lang w:val="en-CA"/>
        </w:rPr>
        <w:t xml:space="preserve"> _________________________________</w:t>
      </w:r>
    </w:p>
    <w:p w14:paraId="7FEA87CA" w14:textId="102C271A"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Date:</w:t>
      </w:r>
      <w:r w:rsidRPr="000E6485">
        <w:rPr>
          <w:rFonts w:ascii="Calibri" w:eastAsia="Calibri" w:hAnsi="Calibri"/>
          <w:snapToGrid/>
          <w:szCs w:val="24"/>
          <w:lang w:val="en-CA"/>
        </w:rPr>
        <w:t xml:space="preserve"> _________________________________</w:t>
      </w:r>
    </w:p>
    <w:p w14:paraId="63684917" w14:textId="77777777" w:rsidR="000E6485" w:rsidRPr="000E6485" w:rsidRDefault="000E6485" w:rsidP="00AE3A0F">
      <w:pPr>
        <w:widowControl/>
        <w:spacing w:after="240"/>
        <w:ind w:right="4"/>
        <w:jc w:val="both"/>
        <w:rPr>
          <w:rFonts w:ascii="Calibri" w:eastAsia="Calibri" w:hAnsi="Calibri"/>
          <w:b/>
          <w:caps/>
          <w:snapToGrid/>
          <w:sz w:val="28"/>
          <w:szCs w:val="24"/>
          <w:lang w:val="en-CA"/>
        </w:rPr>
      </w:pPr>
      <w:r w:rsidRPr="000E6485">
        <w:rPr>
          <w:rFonts w:ascii="Calibri" w:eastAsia="Calibri" w:hAnsi="Calibri"/>
          <w:b/>
          <w:caps/>
          <w:snapToGrid/>
          <w:sz w:val="28"/>
          <w:szCs w:val="24"/>
          <w:lang w:val="en-CA"/>
        </w:rPr>
        <w:t>Assessed Reason for Restraint</w:t>
      </w:r>
    </w:p>
    <w:p w14:paraId="32C8E92C" w14:textId="77777777" w:rsidR="000E6485" w:rsidRPr="000E6485" w:rsidRDefault="000E6485" w:rsidP="00AE3A0F">
      <w:pPr>
        <w:widowControl/>
        <w:numPr>
          <w:ilvl w:val="0"/>
          <w:numId w:val="5"/>
        </w:numPr>
        <w:spacing w:after="240"/>
        <w:ind w:left="0" w:right="4" w:firstLine="0"/>
        <w:contextualSpacing/>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t>Risk Factors Identified Resulting in Serious Harm Without Restraint</w:t>
      </w:r>
      <w:r w:rsidRPr="000E6485">
        <w:rPr>
          <w:rFonts w:ascii="Calibri" w:eastAsia="Calibri" w:hAnsi="Calibri"/>
          <w:snapToGrid/>
          <w:sz w:val="28"/>
          <w:szCs w:val="24"/>
          <w:lang w:val="en-CA"/>
        </w:rPr>
        <w:t>:</w:t>
      </w:r>
    </w:p>
    <w:p w14:paraId="60A61373"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Behaviour – Anger, Agitation, Aggression</w:t>
      </w:r>
    </w:p>
    <w:p w14:paraId="5E451424"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Physical Aggression</w:t>
      </w:r>
    </w:p>
    <w:p w14:paraId="1B22A277"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Confusion Leading to Non-Cooperation</w:t>
      </w:r>
    </w:p>
    <w:p w14:paraId="1ABF6C99" w14:textId="77777777" w:rsidR="000E6485" w:rsidRPr="000E6485" w:rsidRDefault="000E6485" w:rsidP="00AE3A0F">
      <w:pPr>
        <w:widowControl/>
        <w:numPr>
          <w:ilvl w:val="0"/>
          <w:numId w:val="5"/>
        </w:numPr>
        <w:spacing w:after="240"/>
        <w:ind w:left="0" w:right="4" w:firstLine="0"/>
        <w:contextualSpacing/>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t>Alternatives Explored</w:t>
      </w:r>
      <w:r w:rsidRPr="000E6485">
        <w:rPr>
          <w:rFonts w:ascii="Calibri" w:eastAsia="Calibri" w:hAnsi="Calibri"/>
          <w:snapToGrid/>
          <w:sz w:val="28"/>
          <w:szCs w:val="24"/>
          <w:lang w:val="en-CA"/>
        </w:rPr>
        <w:t>:</w:t>
      </w:r>
    </w:p>
    <w:p w14:paraId="3CB5FA5B"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Environmental Evaluation</w:t>
      </w:r>
    </w:p>
    <w:p w14:paraId="2C52478E"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Nutrition Evaluation</w:t>
      </w:r>
    </w:p>
    <w:p w14:paraId="6B8FEBE6"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Pain Evaluation</w:t>
      </w:r>
    </w:p>
    <w:p w14:paraId="0B59C42E"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Medication Evaluation</w:t>
      </w:r>
    </w:p>
    <w:p w14:paraId="0DC7C24D"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Counselling/Verbal Instruction(s)</w:t>
      </w:r>
    </w:p>
    <w:p w14:paraId="4375B02E"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Other: ____________________________</w:t>
      </w:r>
    </w:p>
    <w:p w14:paraId="14F4B4FF" w14:textId="77777777" w:rsidR="000E6485" w:rsidRPr="000E6485" w:rsidRDefault="000E6485" w:rsidP="00AE3A0F">
      <w:pPr>
        <w:widowControl/>
        <w:numPr>
          <w:ilvl w:val="0"/>
          <w:numId w:val="5"/>
        </w:numPr>
        <w:spacing w:after="240"/>
        <w:ind w:left="0" w:right="4" w:firstLine="0"/>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t>Resident Condition</w:t>
      </w:r>
      <w:r w:rsidRPr="000E6485">
        <w:rPr>
          <w:rFonts w:ascii="Calibri" w:eastAsia="Calibri" w:hAnsi="Calibri"/>
          <w:snapToGrid/>
          <w:sz w:val="28"/>
          <w:szCs w:val="24"/>
          <w:lang w:val="en-CA"/>
        </w:rPr>
        <w:t>:</w:t>
      </w:r>
    </w:p>
    <w:p w14:paraId="0AD05DC7" w14:textId="77777777" w:rsidR="000E6485" w:rsidRPr="000E6485" w:rsidRDefault="000E6485" w:rsidP="00AE3A0F">
      <w:pPr>
        <w:widowControl/>
        <w:spacing w:after="240"/>
        <w:ind w:right="4"/>
        <w:contextualSpacing/>
        <w:jc w:val="both"/>
        <w:rPr>
          <w:rFonts w:ascii="Calibri" w:eastAsia="Calibri" w:hAnsi="Calibri"/>
          <w:i/>
          <w:snapToGrid/>
          <w:szCs w:val="24"/>
          <w:lang w:val="en-CA"/>
        </w:rPr>
        <w:sectPr w:rsidR="000E6485" w:rsidRPr="000E6485" w:rsidSect="00AE3A0F">
          <w:pgSz w:w="12240" w:h="15840"/>
          <w:pgMar w:top="1440" w:right="1440" w:bottom="1440" w:left="1440" w:header="706" w:footer="706" w:gutter="0"/>
          <w:cols w:space="708"/>
          <w:docGrid w:linePitch="360"/>
        </w:sectPr>
      </w:pPr>
    </w:p>
    <w:p w14:paraId="76AA452D" w14:textId="77777777" w:rsidR="000E6485" w:rsidRPr="000E6485" w:rsidRDefault="000E6485" w:rsidP="00AE3A0F">
      <w:pPr>
        <w:widowControl/>
        <w:spacing w:after="240"/>
        <w:ind w:right="4"/>
        <w:jc w:val="both"/>
        <w:rPr>
          <w:rFonts w:ascii="Calibri" w:eastAsia="Calibri" w:hAnsi="Calibri"/>
          <w:b/>
          <w:i/>
          <w:snapToGrid/>
          <w:szCs w:val="24"/>
          <w:lang w:val="en-CA"/>
        </w:rPr>
      </w:pPr>
      <w:r w:rsidRPr="000E6485">
        <w:rPr>
          <w:rFonts w:ascii="Calibri" w:eastAsia="Calibri" w:hAnsi="Calibri"/>
          <w:b/>
          <w:i/>
          <w:snapToGrid/>
          <w:szCs w:val="24"/>
          <w:lang w:val="en-CA"/>
        </w:rPr>
        <w:t>Physical Factors</w:t>
      </w:r>
    </w:p>
    <w:p w14:paraId="7D2CBDCA"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Resident Strength</w:t>
      </w:r>
    </w:p>
    <w:p w14:paraId="3879E4B2"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Mobility Independence</w:t>
      </w:r>
    </w:p>
    <w:p w14:paraId="37475350"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Wanders</w:t>
      </w:r>
    </w:p>
    <w:p w14:paraId="4653E4F3" w14:textId="77777777" w:rsidR="000E6485" w:rsidRPr="000E6485" w:rsidRDefault="000E6485" w:rsidP="00AE3A0F">
      <w:pPr>
        <w:widowControl/>
        <w:spacing w:after="240"/>
        <w:ind w:right="4"/>
        <w:jc w:val="both"/>
        <w:rPr>
          <w:rFonts w:ascii="Calibri" w:eastAsia="Calibri" w:hAnsi="Calibri"/>
          <w:b/>
          <w:snapToGrid/>
          <w:szCs w:val="24"/>
          <w:lang w:val="en-CA"/>
        </w:rPr>
      </w:pPr>
      <w:r w:rsidRPr="000E6485">
        <w:rPr>
          <w:rFonts w:ascii="Calibri" w:eastAsia="Calibri" w:hAnsi="Calibri"/>
          <w:b/>
          <w:i/>
          <w:snapToGrid/>
          <w:szCs w:val="24"/>
          <w:lang w:val="en-CA"/>
        </w:rPr>
        <w:br w:type="column"/>
      </w:r>
      <w:r w:rsidRPr="000E6485">
        <w:rPr>
          <w:rFonts w:ascii="Calibri" w:eastAsia="Calibri" w:hAnsi="Calibri"/>
          <w:b/>
          <w:i/>
          <w:snapToGrid/>
          <w:szCs w:val="24"/>
          <w:lang w:val="en-CA"/>
        </w:rPr>
        <w:t>Cognitive Status</w:t>
      </w:r>
    </w:p>
    <w:p w14:paraId="1B8323A8"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Confusion</w:t>
      </w:r>
    </w:p>
    <w:p w14:paraId="10FBB4A8"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Delusional</w:t>
      </w:r>
    </w:p>
    <w:p w14:paraId="234E5598"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Unpredictable</w:t>
      </w:r>
    </w:p>
    <w:p w14:paraId="0F36636A"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Advanced Dementia</w:t>
      </w:r>
    </w:p>
    <w:p w14:paraId="3490A004"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Other</w:t>
      </w:r>
    </w:p>
    <w:p w14:paraId="2B57905F" w14:textId="77777777" w:rsidR="000E6485" w:rsidRPr="000E6485" w:rsidRDefault="000E6485" w:rsidP="00AE3A0F">
      <w:pPr>
        <w:widowControl/>
        <w:spacing w:after="240"/>
        <w:ind w:right="4"/>
        <w:jc w:val="both"/>
        <w:rPr>
          <w:rFonts w:ascii="Calibri" w:eastAsia="Calibri" w:hAnsi="Calibri"/>
          <w:b/>
          <w:snapToGrid/>
          <w:szCs w:val="24"/>
          <w:lang w:val="en-CA"/>
        </w:rPr>
      </w:pPr>
      <w:r w:rsidRPr="000E6485">
        <w:rPr>
          <w:rFonts w:ascii="Calibri" w:eastAsia="Calibri" w:hAnsi="Calibri"/>
          <w:b/>
          <w:i/>
          <w:snapToGrid/>
          <w:szCs w:val="24"/>
          <w:lang w:val="en-CA"/>
        </w:rPr>
        <w:br w:type="column"/>
      </w:r>
      <w:r w:rsidRPr="000E6485">
        <w:rPr>
          <w:rFonts w:ascii="Calibri" w:eastAsia="Calibri" w:hAnsi="Calibri"/>
          <w:b/>
          <w:i/>
          <w:snapToGrid/>
          <w:szCs w:val="24"/>
          <w:lang w:val="en-CA"/>
        </w:rPr>
        <w:t>Personal History</w:t>
      </w:r>
    </w:p>
    <w:p w14:paraId="594A5AF6"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Increasing Episodes of Aggression and/or Anger</w:t>
      </w:r>
    </w:p>
    <w:p w14:paraId="14907007"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Lack of Cooperation</w:t>
      </w:r>
    </w:p>
    <w:p w14:paraId="04267C29" w14:textId="77777777" w:rsidR="000E6485" w:rsidRPr="000E6485" w:rsidRDefault="000E6485" w:rsidP="00AE3A0F">
      <w:pPr>
        <w:widowControl/>
        <w:spacing w:after="240"/>
        <w:ind w:right="4"/>
        <w:rPr>
          <w:rFonts w:ascii="Calibri" w:eastAsia="Calibri" w:hAnsi="Calibri"/>
          <w:snapToGrid/>
          <w:szCs w:val="24"/>
          <w:lang w:val="en-CA"/>
        </w:rPr>
        <w:sectPr w:rsidR="000E6485" w:rsidRPr="000E6485" w:rsidSect="00AE3A0F">
          <w:type w:val="continuous"/>
          <w:pgSz w:w="12240" w:h="15840"/>
          <w:pgMar w:top="1440" w:right="1440" w:bottom="1440" w:left="1440" w:header="706" w:footer="706" w:gutter="0"/>
          <w:cols w:num="3" w:space="403" w:equalWidth="0">
            <w:col w:w="2611" w:space="179"/>
            <w:col w:w="2340" w:space="180"/>
            <w:col w:w="4049"/>
          </w:cols>
          <w:docGrid w:linePitch="360"/>
        </w:sect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Family Requests Use of Restraint</w:t>
      </w:r>
    </w:p>
    <w:p w14:paraId="5375EC89" w14:textId="77777777" w:rsidR="000E6485" w:rsidRPr="000E6485" w:rsidRDefault="000E6485" w:rsidP="00AE3A0F">
      <w:pPr>
        <w:widowControl/>
        <w:numPr>
          <w:ilvl w:val="0"/>
          <w:numId w:val="5"/>
        </w:numPr>
        <w:spacing w:after="240"/>
        <w:ind w:left="0" w:right="4" w:firstLine="0"/>
        <w:contextualSpacing/>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lastRenderedPageBreak/>
        <w:t>Reasons for Ineffectiveness of Alternatives</w:t>
      </w:r>
      <w:r w:rsidRPr="000E6485">
        <w:rPr>
          <w:rFonts w:ascii="Calibri" w:eastAsia="Calibri" w:hAnsi="Calibri"/>
          <w:snapToGrid/>
          <w:sz w:val="28"/>
          <w:szCs w:val="24"/>
          <w:lang w:val="en-CA"/>
        </w:rPr>
        <w:t>:</w:t>
      </w:r>
    </w:p>
    <w:p w14:paraId="6E003416" w14:textId="0AEA83D7" w:rsidR="000E6485" w:rsidRPr="000E6485" w:rsidRDefault="000E6485" w:rsidP="00AE3A0F">
      <w:pPr>
        <w:widowControl/>
        <w:spacing w:after="240"/>
        <w:ind w:right="4"/>
        <w:jc w:val="both"/>
        <w:rPr>
          <w:rFonts w:ascii="Calibri" w:eastAsia="Calibri" w:hAnsi="Calibri"/>
          <w:snapToGrid/>
          <w:szCs w:val="24"/>
          <w:lang w:val="en-CA"/>
        </w:rPr>
      </w:pPr>
    </w:p>
    <w:p w14:paraId="18DB148C" w14:textId="7C956903" w:rsidR="000E6485" w:rsidRPr="000E6485" w:rsidRDefault="000E6485" w:rsidP="00AE3A0F">
      <w:pPr>
        <w:widowControl/>
        <w:spacing w:after="240"/>
        <w:ind w:right="4"/>
        <w:jc w:val="both"/>
        <w:rPr>
          <w:rFonts w:ascii="Calibri" w:eastAsia="Calibri" w:hAnsi="Calibri"/>
          <w:snapToGrid/>
          <w:szCs w:val="24"/>
          <w:lang w:val="en-CA"/>
        </w:rPr>
      </w:pPr>
    </w:p>
    <w:p w14:paraId="27B00FB5" w14:textId="77777777" w:rsidR="000E6485" w:rsidRPr="000E6485" w:rsidRDefault="000E6485" w:rsidP="00AE3A0F">
      <w:pPr>
        <w:widowControl/>
        <w:numPr>
          <w:ilvl w:val="0"/>
          <w:numId w:val="5"/>
        </w:numPr>
        <w:spacing w:after="240"/>
        <w:ind w:left="0" w:right="4" w:firstLine="0"/>
        <w:contextualSpacing/>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t>Precipitating Circumstances</w:t>
      </w:r>
      <w:r w:rsidRPr="000E6485">
        <w:rPr>
          <w:rFonts w:ascii="Calibri" w:eastAsia="Calibri" w:hAnsi="Calibri"/>
          <w:snapToGrid/>
          <w:sz w:val="28"/>
          <w:szCs w:val="24"/>
          <w:lang w:val="en-CA"/>
        </w:rPr>
        <w:t>:</w:t>
      </w:r>
    </w:p>
    <w:p w14:paraId="28576C38" w14:textId="21F985F9" w:rsidR="000E6485" w:rsidRPr="000E6485" w:rsidRDefault="000E6485" w:rsidP="00AE3A0F">
      <w:pPr>
        <w:widowControl/>
        <w:spacing w:after="240"/>
        <w:ind w:right="4"/>
        <w:jc w:val="both"/>
        <w:rPr>
          <w:rFonts w:ascii="Calibri" w:eastAsia="Calibri" w:hAnsi="Calibri"/>
          <w:snapToGrid/>
          <w:szCs w:val="24"/>
          <w:lang w:val="en-CA"/>
        </w:rPr>
      </w:pPr>
    </w:p>
    <w:p w14:paraId="3CDF758A" w14:textId="77777777" w:rsidR="000E6485" w:rsidRPr="000E6485" w:rsidRDefault="000E6485" w:rsidP="00AE3A0F">
      <w:pPr>
        <w:widowControl/>
        <w:numPr>
          <w:ilvl w:val="0"/>
          <w:numId w:val="5"/>
        </w:numPr>
        <w:spacing w:after="240"/>
        <w:ind w:left="0" w:right="4" w:firstLine="0"/>
        <w:contextualSpacing/>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t>Recommended Action Plan</w:t>
      </w:r>
      <w:r w:rsidRPr="000E6485">
        <w:rPr>
          <w:rFonts w:ascii="Calibri" w:eastAsia="Calibri" w:hAnsi="Calibri"/>
          <w:snapToGrid/>
          <w:sz w:val="28"/>
          <w:szCs w:val="24"/>
          <w:lang w:val="en-CA"/>
        </w:rPr>
        <w:t>:</w:t>
      </w:r>
    </w:p>
    <w:p w14:paraId="63ACF6C3" w14:textId="6F8A26A5" w:rsidR="000E6485" w:rsidRPr="000E6485" w:rsidRDefault="000E6485" w:rsidP="00AE3A0F">
      <w:pPr>
        <w:widowControl/>
        <w:spacing w:after="240"/>
        <w:ind w:right="4"/>
        <w:jc w:val="both"/>
        <w:rPr>
          <w:rFonts w:ascii="Calibri" w:eastAsia="Calibri" w:hAnsi="Calibri"/>
          <w:snapToGrid/>
          <w:szCs w:val="24"/>
          <w:lang w:val="en-CA"/>
        </w:rPr>
      </w:pPr>
    </w:p>
    <w:p w14:paraId="7D83898D" w14:textId="77777777" w:rsidR="000E6485" w:rsidRPr="000E6485" w:rsidRDefault="000E6485" w:rsidP="00AE3A0F">
      <w:pPr>
        <w:widowControl/>
        <w:spacing w:after="240"/>
        <w:ind w:right="4"/>
        <w:jc w:val="both"/>
        <w:rPr>
          <w:rFonts w:ascii="Calibri" w:eastAsia="Calibri" w:hAnsi="Calibri"/>
          <w:snapToGrid/>
          <w:szCs w:val="24"/>
          <w:lang w:val="en-CA"/>
        </w:rPr>
      </w:pPr>
    </w:p>
    <w:p w14:paraId="3A40E9F3" w14:textId="23437FCA" w:rsidR="000E6485" w:rsidRPr="000E6485" w:rsidRDefault="000E6485" w:rsidP="00AE3A0F">
      <w:pPr>
        <w:widowControl/>
        <w:tabs>
          <w:tab w:val="left" w:pos="6804"/>
        </w:tabs>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 xml:space="preserve">Staff Signature: </w:t>
      </w:r>
      <w:r w:rsidRPr="000E6485">
        <w:rPr>
          <w:rFonts w:ascii="Calibri" w:eastAsia="Calibri" w:hAnsi="Calibri"/>
          <w:snapToGrid/>
          <w:szCs w:val="24"/>
          <w:lang w:val="en-CA"/>
        </w:rPr>
        <w:tab/>
      </w:r>
      <w:r w:rsidRPr="000E6485">
        <w:rPr>
          <w:rFonts w:ascii="Calibri" w:eastAsia="Calibri" w:hAnsi="Calibri"/>
          <w:b/>
          <w:snapToGrid/>
          <w:szCs w:val="24"/>
          <w:lang w:val="en-CA"/>
        </w:rPr>
        <w:t>Date:</w:t>
      </w:r>
    </w:p>
    <w:p w14:paraId="675BCF57" w14:textId="77777777" w:rsidR="000E6485" w:rsidRPr="000E6485" w:rsidRDefault="000E6485" w:rsidP="00AE3A0F">
      <w:pPr>
        <w:widowControl/>
        <w:spacing w:after="240"/>
        <w:ind w:right="4"/>
        <w:jc w:val="both"/>
        <w:rPr>
          <w:rFonts w:ascii="Calibri" w:eastAsia="Calibri" w:hAnsi="Calibri"/>
          <w:snapToGrid/>
          <w:szCs w:val="24"/>
          <w:lang w:val="en-CA"/>
        </w:rPr>
      </w:pPr>
    </w:p>
    <w:p w14:paraId="0A543DDF" w14:textId="77777777" w:rsidR="000E6485" w:rsidRDefault="000E6485" w:rsidP="00AE3A0F">
      <w:pPr>
        <w:widowControl/>
        <w:spacing w:after="240"/>
        <w:ind w:right="4"/>
        <w:jc w:val="both"/>
        <w:rPr>
          <w:rFonts w:ascii="Calibri" w:eastAsia="Calibri" w:hAnsi="Calibri"/>
          <w:b/>
          <w:snapToGrid/>
          <w:sz w:val="36"/>
          <w:szCs w:val="24"/>
          <w:lang w:val="en-CA"/>
        </w:rPr>
      </w:pPr>
    </w:p>
    <w:p w14:paraId="2CDD710B" w14:textId="4BCA3B40" w:rsidR="000E6485" w:rsidRDefault="000E6485" w:rsidP="00AE3A0F">
      <w:pPr>
        <w:widowControl/>
        <w:spacing w:after="240"/>
        <w:ind w:right="4"/>
        <w:jc w:val="both"/>
        <w:rPr>
          <w:rFonts w:ascii="Calibri" w:eastAsia="Calibri" w:hAnsi="Calibri"/>
          <w:b/>
          <w:snapToGrid/>
          <w:sz w:val="36"/>
          <w:szCs w:val="24"/>
          <w:lang w:val="en-CA"/>
        </w:rPr>
      </w:pPr>
      <w:r w:rsidRPr="000E6485">
        <w:rPr>
          <w:rFonts w:ascii="Calibri" w:eastAsia="Calibri" w:hAnsi="Calibri"/>
          <w:b/>
          <w:snapToGrid/>
          <w:sz w:val="36"/>
          <w:szCs w:val="24"/>
          <w:lang w:val="en-CA"/>
        </w:rPr>
        <w:t>Physician Order</w:t>
      </w:r>
    </w:p>
    <w:p w14:paraId="284FD53A" w14:textId="77777777" w:rsidR="00AE3A0F" w:rsidRPr="00AE3A0F" w:rsidRDefault="00AE3A0F" w:rsidP="00AE3A0F">
      <w:pPr>
        <w:widowControl/>
        <w:spacing w:after="240"/>
        <w:ind w:right="4"/>
        <w:jc w:val="both"/>
        <w:rPr>
          <w:rFonts w:ascii="Calibri" w:eastAsia="Calibri" w:hAnsi="Calibri"/>
          <w:b/>
          <w:snapToGrid/>
          <w:sz w:val="36"/>
          <w:szCs w:val="24"/>
          <w:lang w:val="en-CA"/>
        </w:rPr>
      </w:pPr>
    </w:p>
    <w:p w14:paraId="4646736F" w14:textId="078371FF" w:rsidR="000E6485" w:rsidRPr="000E6485" w:rsidRDefault="000E6485" w:rsidP="00AE3A0F">
      <w:pPr>
        <w:widowControl/>
        <w:tabs>
          <w:tab w:val="left" w:pos="6804"/>
        </w:tabs>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Name of Physician:</w:t>
      </w:r>
      <w:r w:rsidRPr="000E6485">
        <w:rPr>
          <w:rFonts w:ascii="Calibri" w:eastAsia="Calibri" w:hAnsi="Calibri"/>
          <w:snapToGrid/>
          <w:szCs w:val="24"/>
          <w:lang w:val="en-CA"/>
        </w:rPr>
        <w:tab/>
      </w:r>
      <w:r w:rsidRPr="000E6485">
        <w:rPr>
          <w:rFonts w:ascii="Calibri" w:eastAsia="Calibri" w:hAnsi="Calibri"/>
          <w:b/>
          <w:snapToGrid/>
          <w:szCs w:val="24"/>
          <w:lang w:val="en-CA"/>
        </w:rPr>
        <w:t>Date of Order:</w:t>
      </w:r>
      <w:r w:rsidRPr="000E6485">
        <w:rPr>
          <w:rFonts w:ascii="Calibri" w:eastAsia="Calibri" w:hAnsi="Calibri"/>
          <w:snapToGrid/>
          <w:szCs w:val="24"/>
          <w:lang w:val="en-CA"/>
        </w:rPr>
        <w:tab/>
      </w:r>
    </w:p>
    <w:p w14:paraId="17C74B42" w14:textId="77777777" w:rsidR="000E6485" w:rsidRPr="000E6485" w:rsidRDefault="000E6485" w:rsidP="00AE3A0F">
      <w:pPr>
        <w:widowControl/>
        <w:spacing w:after="240"/>
        <w:ind w:right="4"/>
        <w:jc w:val="both"/>
        <w:rPr>
          <w:rFonts w:ascii="Calibri" w:eastAsia="Calibri" w:hAnsi="Calibri"/>
          <w:snapToGrid/>
          <w:szCs w:val="24"/>
          <w:lang w:val="en-CA"/>
        </w:rPr>
      </w:pPr>
    </w:p>
    <w:p w14:paraId="539EE5F6" w14:textId="77777777" w:rsidR="000E6485" w:rsidRPr="000E6485" w:rsidRDefault="000E6485" w:rsidP="00AE3A0F">
      <w:pPr>
        <w:widowControl/>
        <w:spacing w:after="240"/>
        <w:ind w:right="4"/>
        <w:jc w:val="both"/>
        <w:rPr>
          <w:rFonts w:ascii="Calibri" w:eastAsia="Calibri" w:hAnsi="Calibri"/>
          <w:snapToGrid/>
          <w:sz w:val="28"/>
          <w:szCs w:val="24"/>
          <w:u w:val="single"/>
          <w:lang w:val="en-CA"/>
        </w:rPr>
      </w:pPr>
      <w:r w:rsidRPr="000E6485">
        <w:rPr>
          <w:rFonts w:ascii="Calibri" w:eastAsia="Calibri" w:hAnsi="Calibri"/>
          <w:snapToGrid/>
          <w:sz w:val="28"/>
          <w:szCs w:val="24"/>
          <w:u w:val="single"/>
          <w:lang w:val="en-CA"/>
        </w:rPr>
        <w:t>Order For</w:t>
      </w:r>
      <w:r w:rsidRPr="000E6485">
        <w:rPr>
          <w:rFonts w:ascii="Calibri" w:eastAsia="Calibri" w:hAnsi="Calibri"/>
          <w:snapToGrid/>
          <w:sz w:val="28"/>
          <w:szCs w:val="24"/>
          <w:lang w:val="en-CA"/>
        </w:rPr>
        <w:t>:</w:t>
      </w:r>
    </w:p>
    <w:p w14:paraId="11E8F70C"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Tabletop</w:t>
      </w:r>
    </w:p>
    <w:p w14:paraId="315A3152"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Broda with Seat Belt</w:t>
      </w:r>
    </w:p>
    <w:p w14:paraId="11D834C9" w14:textId="431BDF5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Seat Belt</w:t>
      </w:r>
    </w:p>
    <w:p w14:paraId="4B232792" w14:textId="77777777" w:rsidR="00AE3A0F" w:rsidRDefault="00AE3A0F" w:rsidP="00AE3A0F">
      <w:pPr>
        <w:widowControl/>
        <w:spacing w:after="240"/>
        <w:ind w:right="4"/>
        <w:jc w:val="both"/>
        <w:rPr>
          <w:rFonts w:ascii="Calibri" w:eastAsia="Calibri" w:hAnsi="Calibri"/>
          <w:b/>
          <w:snapToGrid/>
          <w:sz w:val="36"/>
          <w:szCs w:val="24"/>
          <w:lang w:val="en-CA"/>
        </w:rPr>
      </w:pPr>
    </w:p>
    <w:p w14:paraId="298A9D63" w14:textId="77777777" w:rsidR="00AE3A0F" w:rsidRDefault="00AE3A0F" w:rsidP="00AE3A0F">
      <w:pPr>
        <w:widowControl/>
        <w:spacing w:after="240"/>
        <w:ind w:right="4"/>
        <w:jc w:val="both"/>
        <w:rPr>
          <w:rFonts w:ascii="Calibri" w:eastAsia="Calibri" w:hAnsi="Calibri"/>
          <w:b/>
          <w:snapToGrid/>
          <w:sz w:val="36"/>
          <w:szCs w:val="24"/>
          <w:lang w:val="en-CA"/>
        </w:rPr>
      </w:pPr>
    </w:p>
    <w:p w14:paraId="23D64C55" w14:textId="77777777" w:rsidR="00AE3A0F" w:rsidRDefault="00AE3A0F" w:rsidP="00AE3A0F">
      <w:pPr>
        <w:widowControl/>
        <w:spacing w:after="240"/>
        <w:ind w:right="4"/>
        <w:jc w:val="both"/>
        <w:rPr>
          <w:rFonts w:ascii="Calibri" w:eastAsia="Calibri" w:hAnsi="Calibri"/>
          <w:b/>
          <w:snapToGrid/>
          <w:sz w:val="36"/>
          <w:szCs w:val="24"/>
          <w:lang w:val="en-CA"/>
        </w:rPr>
      </w:pPr>
    </w:p>
    <w:p w14:paraId="4B9CFF75" w14:textId="77777777" w:rsidR="00AE3A0F" w:rsidRDefault="00AE3A0F" w:rsidP="00AE3A0F">
      <w:pPr>
        <w:widowControl/>
        <w:spacing w:after="240"/>
        <w:ind w:right="4"/>
        <w:jc w:val="both"/>
        <w:rPr>
          <w:rFonts w:ascii="Calibri" w:eastAsia="Calibri" w:hAnsi="Calibri"/>
          <w:b/>
          <w:snapToGrid/>
          <w:sz w:val="36"/>
          <w:szCs w:val="24"/>
          <w:lang w:val="en-CA"/>
        </w:rPr>
      </w:pPr>
    </w:p>
    <w:p w14:paraId="44A5594A" w14:textId="6F3B28E6" w:rsidR="000E6485" w:rsidRPr="00AE3A0F" w:rsidRDefault="000E6485" w:rsidP="00AE3A0F">
      <w:pPr>
        <w:widowControl/>
        <w:spacing w:after="240"/>
        <w:ind w:right="4"/>
        <w:jc w:val="both"/>
        <w:rPr>
          <w:rFonts w:ascii="Calibri" w:eastAsia="Calibri" w:hAnsi="Calibri"/>
          <w:b/>
          <w:snapToGrid/>
          <w:sz w:val="36"/>
          <w:szCs w:val="24"/>
          <w:lang w:val="en-CA"/>
        </w:rPr>
      </w:pPr>
      <w:r w:rsidRPr="000E6485">
        <w:rPr>
          <w:rFonts w:ascii="Calibri" w:eastAsia="Calibri" w:hAnsi="Calibri"/>
          <w:b/>
          <w:snapToGrid/>
          <w:sz w:val="36"/>
          <w:szCs w:val="24"/>
          <w:lang w:val="en-CA"/>
        </w:rPr>
        <w:lastRenderedPageBreak/>
        <w:t>Emergency Restraint Application</w:t>
      </w:r>
    </w:p>
    <w:p w14:paraId="165F37CA" w14:textId="77777777" w:rsidR="000E6485" w:rsidRPr="000E6485" w:rsidRDefault="000E6485" w:rsidP="00AE3A0F">
      <w:pPr>
        <w:widowControl/>
        <w:spacing w:after="240"/>
        <w:ind w:right="4"/>
        <w:jc w:val="both"/>
        <w:rPr>
          <w:rFonts w:ascii="Calibri" w:eastAsia="Calibri" w:hAnsi="Calibri"/>
          <w:snapToGrid/>
          <w:sz w:val="28"/>
          <w:szCs w:val="24"/>
          <w:lang w:val="en-CA"/>
        </w:rPr>
      </w:pPr>
      <w:r w:rsidRPr="000E6485">
        <w:rPr>
          <w:rFonts w:ascii="Calibri" w:eastAsia="Calibri" w:hAnsi="Calibri"/>
          <w:snapToGrid/>
          <w:sz w:val="28"/>
          <w:szCs w:val="24"/>
          <w:u w:val="single"/>
          <w:lang w:val="en-CA"/>
        </w:rPr>
        <w:t>Reason for Emergency Restraint: Risk of Serious Bodily Harm to Self or Others</w:t>
      </w:r>
    </w:p>
    <w:p w14:paraId="5DEBF3EF" w14:textId="77777777" w:rsidR="000E6485" w:rsidRPr="000E6485" w:rsidRDefault="000E6485" w:rsidP="00AE3A0F">
      <w:pPr>
        <w:widowControl/>
        <w:spacing w:after="240"/>
        <w:ind w:right="4"/>
        <w:jc w:val="both"/>
        <w:rPr>
          <w:rFonts w:ascii="Calibri" w:eastAsia="Calibri" w:hAnsi="Calibri"/>
          <w:i/>
          <w:snapToGrid/>
          <w:szCs w:val="24"/>
          <w:lang w:val="en-CA"/>
        </w:rPr>
      </w:pPr>
      <w:r w:rsidRPr="000E6485">
        <w:rPr>
          <w:rFonts w:ascii="Calibri" w:eastAsia="Calibri" w:hAnsi="Calibri"/>
          <w:i/>
          <w:snapToGrid/>
          <w:sz w:val="28"/>
          <w:szCs w:val="24"/>
          <w:lang w:val="en-CA"/>
        </w:rPr>
        <w:t>Explanatory Description:</w:t>
      </w:r>
    </w:p>
    <w:p w14:paraId="3FF9F077" w14:textId="1A9955F6" w:rsidR="000E6485" w:rsidRPr="000E6485" w:rsidRDefault="000E6485" w:rsidP="00AE3A0F">
      <w:pPr>
        <w:widowControl/>
        <w:spacing w:after="240"/>
        <w:ind w:right="4"/>
        <w:jc w:val="both"/>
        <w:rPr>
          <w:rFonts w:ascii="Calibri" w:eastAsia="Calibri" w:hAnsi="Calibri"/>
          <w:snapToGrid/>
          <w:szCs w:val="24"/>
          <w:lang w:val="en-CA"/>
        </w:rPr>
      </w:pPr>
    </w:p>
    <w:p w14:paraId="728ADA7F" w14:textId="68262654" w:rsidR="000E6485" w:rsidRPr="000E6485" w:rsidRDefault="000E6485" w:rsidP="00AE3A0F">
      <w:pPr>
        <w:widowControl/>
        <w:spacing w:after="240"/>
        <w:ind w:right="4"/>
        <w:jc w:val="both"/>
        <w:rPr>
          <w:rFonts w:ascii="Calibri" w:eastAsia="Calibri" w:hAnsi="Calibri"/>
          <w:snapToGrid/>
          <w:szCs w:val="24"/>
          <w:lang w:val="en-CA"/>
        </w:rPr>
      </w:pPr>
    </w:p>
    <w:p w14:paraId="4D34C0C0" w14:textId="1E922870" w:rsidR="000E6485" w:rsidRPr="000E6485" w:rsidRDefault="000E6485" w:rsidP="00AE3A0F">
      <w:pPr>
        <w:widowControl/>
        <w:spacing w:after="240"/>
        <w:ind w:right="4"/>
        <w:jc w:val="both"/>
        <w:rPr>
          <w:rFonts w:ascii="Calibri" w:eastAsia="Calibri" w:hAnsi="Calibri"/>
          <w:snapToGrid/>
          <w:szCs w:val="24"/>
          <w:lang w:val="en-CA"/>
        </w:rPr>
      </w:pPr>
    </w:p>
    <w:p w14:paraId="7BD36A73" w14:textId="078CD2B1" w:rsidR="000E6485" w:rsidRPr="000E6485" w:rsidRDefault="000E6485" w:rsidP="00AE3A0F">
      <w:pPr>
        <w:widowControl/>
        <w:tabs>
          <w:tab w:val="left" w:pos="6804"/>
        </w:tabs>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Registered Staff:</w:t>
      </w:r>
      <w:r w:rsidRPr="000E6485">
        <w:rPr>
          <w:rFonts w:ascii="Calibri" w:eastAsia="Calibri" w:hAnsi="Calibri"/>
          <w:snapToGrid/>
          <w:szCs w:val="24"/>
          <w:lang w:val="en-CA"/>
        </w:rPr>
        <w:tab/>
      </w:r>
      <w:r w:rsidRPr="000E6485">
        <w:rPr>
          <w:rFonts w:ascii="Calibri" w:eastAsia="Calibri" w:hAnsi="Calibri"/>
          <w:b/>
          <w:snapToGrid/>
          <w:szCs w:val="24"/>
          <w:lang w:val="en-CA"/>
        </w:rPr>
        <w:t>Date:</w:t>
      </w:r>
      <w:r w:rsidRPr="000E6485">
        <w:rPr>
          <w:rFonts w:ascii="Calibri" w:eastAsia="Calibri" w:hAnsi="Calibri"/>
          <w:snapToGrid/>
          <w:szCs w:val="24"/>
          <w:lang w:val="en-CA"/>
        </w:rPr>
        <w:tab/>
      </w:r>
    </w:p>
    <w:p w14:paraId="78A7C2C6" w14:textId="05363BF6" w:rsidR="000E6485" w:rsidRPr="00AE3A0F" w:rsidRDefault="000E6485" w:rsidP="00AE3A0F">
      <w:pPr>
        <w:widowControl/>
        <w:tabs>
          <w:tab w:val="left" w:pos="6804"/>
        </w:tabs>
        <w:spacing w:after="240"/>
        <w:ind w:right="4"/>
        <w:jc w:val="both"/>
        <w:rPr>
          <w:rFonts w:ascii="Calibri" w:eastAsia="Calibri" w:hAnsi="Calibri"/>
          <w:b/>
          <w:snapToGrid/>
          <w:szCs w:val="24"/>
          <w:lang w:val="en-CA"/>
        </w:rPr>
      </w:pPr>
      <w:r w:rsidRPr="00AE3A0F">
        <w:rPr>
          <w:rFonts w:ascii="Calibri" w:eastAsia="Calibri" w:hAnsi="Calibri"/>
          <w:b/>
          <w:snapToGrid/>
          <w:szCs w:val="24"/>
          <w:lang w:val="en-CA"/>
        </w:rPr>
        <w:t>Signature</w:t>
      </w:r>
      <w:r w:rsidR="00AE3A0F" w:rsidRPr="00AE3A0F">
        <w:rPr>
          <w:rFonts w:ascii="Calibri" w:eastAsia="Calibri" w:hAnsi="Calibri"/>
          <w:b/>
          <w:snapToGrid/>
          <w:szCs w:val="24"/>
          <w:lang w:val="en-CA"/>
        </w:rPr>
        <w:t>:</w:t>
      </w:r>
    </w:p>
    <w:p w14:paraId="56E80FA7" w14:textId="407B783D" w:rsidR="000E6485" w:rsidRPr="000E6485" w:rsidRDefault="000E6485" w:rsidP="00AE3A0F">
      <w:pPr>
        <w:widowControl/>
        <w:spacing w:after="240"/>
        <w:ind w:right="4"/>
        <w:jc w:val="both"/>
        <w:rPr>
          <w:rFonts w:ascii="Calibri" w:eastAsia="Calibri" w:hAnsi="Calibri"/>
          <w:snapToGrid/>
          <w:szCs w:val="24"/>
          <w:lang w:val="en-CA"/>
        </w:rPr>
      </w:pPr>
    </w:p>
    <w:p w14:paraId="1FAD5EE6" w14:textId="77777777" w:rsidR="000E6485" w:rsidRPr="000E6485" w:rsidRDefault="000E6485" w:rsidP="00AE3A0F">
      <w:pPr>
        <w:widowControl/>
        <w:spacing w:after="240"/>
        <w:ind w:right="4"/>
        <w:jc w:val="both"/>
        <w:rPr>
          <w:rFonts w:ascii="Calibri" w:eastAsia="Calibri" w:hAnsi="Calibri"/>
          <w:b/>
          <w:snapToGrid/>
          <w:sz w:val="36"/>
          <w:szCs w:val="24"/>
          <w:lang w:val="en-CA"/>
        </w:rPr>
      </w:pPr>
      <w:r w:rsidRPr="000E6485">
        <w:rPr>
          <w:rFonts w:ascii="Calibri" w:eastAsia="Calibri" w:hAnsi="Calibri"/>
          <w:b/>
          <w:snapToGrid/>
          <w:sz w:val="36"/>
          <w:szCs w:val="24"/>
          <w:lang w:val="en-CA"/>
        </w:rPr>
        <w:t>Type of Restraint Implementation</w:t>
      </w:r>
    </w:p>
    <w:p w14:paraId="591E603D"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Tabletop</w:t>
      </w:r>
    </w:p>
    <w:p w14:paraId="7D5EF752"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Broda with Seat Belt</w:t>
      </w:r>
    </w:p>
    <w:p w14:paraId="3F430BF6" w14:textId="77777777"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snapToGrid/>
          <w:sz w:val="18"/>
          <w:szCs w:val="24"/>
          <w:lang w:val="en-CA"/>
        </w:rPr>
        <w:sym w:font="Webdings" w:char="F063"/>
      </w:r>
      <w:r w:rsidRPr="000E6485">
        <w:rPr>
          <w:rFonts w:ascii="Calibri" w:eastAsia="Calibri" w:hAnsi="Calibri"/>
          <w:snapToGrid/>
          <w:szCs w:val="24"/>
          <w:lang w:val="en-CA"/>
        </w:rPr>
        <w:t xml:space="preserve">  Seat Belt</w:t>
      </w:r>
    </w:p>
    <w:p w14:paraId="0A2EA9EC" w14:textId="03095BC4" w:rsidR="000E6485" w:rsidRPr="000E6485" w:rsidRDefault="000E6485" w:rsidP="00AE3A0F">
      <w:pPr>
        <w:widowControl/>
        <w:spacing w:after="240"/>
        <w:ind w:right="4"/>
        <w:jc w:val="both"/>
        <w:rPr>
          <w:rFonts w:ascii="Calibri" w:eastAsia="Calibri" w:hAnsi="Calibri"/>
          <w:snapToGrid/>
          <w:szCs w:val="24"/>
          <w:lang w:val="en-CA"/>
        </w:rPr>
      </w:pPr>
    </w:p>
    <w:p w14:paraId="143BD162" w14:textId="191213F8" w:rsidR="000E6485" w:rsidRPr="00AE3A0F" w:rsidRDefault="000E6485" w:rsidP="00AE3A0F">
      <w:pPr>
        <w:widowControl/>
        <w:spacing w:after="240"/>
        <w:ind w:right="4"/>
        <w:jc w:val="both"/>
        <w:rPr>
          <w:rFonts w:ascii="Calibri" w:eastAsia="Calibri" w:hAnsi="Calibri"/>
          <w:b/>
          <w:snapToGrid/>
          <w:sz w:val="36"/>
          <w:szCs w:val="24"/>
          <w:lang w:val="en-CA"/>
        </w:rPr>
      </w:pPr>
      <w:r w:rsidRPr="000E6485">
        <w:rPr>
          <w:rFonts w:ascii="Calibri" w:eastAsia="Calibri" w:hAnsi="Calibri"/>
          <w:b/>
          <w:snapToGrid/>
          <w:sz w:val="36"/>
          <w:szCs w:val="24"/>
          <w:lang w:val="en-CA"/>
        </w:rPr>
        <w:t>Family Consent for Emergency Restraint Use</w:t>
      </w:r>
    </w:p>
    <w:p w14:paraId="55DC6A73" w14:textId="1A6AD981" w:rsidR="000E6485" w:rsidRPr="000E6485" w:rsidRDefault="000E6485" w:rsidP="00AE3A0F">
      <w:pPr>
        <w:widowControl/>
        <w:tabs>
          <w:tab w:val="left" w:pos="6804"/>
        </w:tabs>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Family Member/POA:</w:t>
      </w:r>
      <w:r w:rsidRPr="000E6485">
        <w:rPr>
          <w:rFonts w:ascii="Calibri" w:eastAsia="Calibri" w:hAnsi="Calibri"/>
          <w:snapToGrid/>
          <w:szCs w:val="24"/>
          <w:lang w:val="en-CA"/>
        </w:rPr>
        <w:tab/>
      </w:r>
      <w:r w:rsidRPr="000E6485">
        <w:rPr>
          <w:rFonts w:ascii="Calibri" w:eastAsia="Calibri" w:hAnsi="Calibri"/>
          <w:b/>
          <w:snapToGrid/>
          <w:szCs w:val="24"/>
          <w:lang w:val="en-CA"/>
        </w:rPr>
        <w:t>Date:</w:t>
      </w:r>
    </w:p>
    <w:p w14:paraId="2AABCA18" w14:textId="78689C40" w:rsidR="000E6485" w:rsidRDefault="000E6485" w:rsidP="00AE3A0F">
      <w:pPr>
        <w:widowControl/>
        <w:tabs>
          <w:tab w:val="left" w:pos="6804"/>
        </w:tabs>
        <w:spacing w:after="240"/>
        <w:ind w:right="4"/>
        <w:jc w:val="both"/>
        <w:rPr>
          <w:rFonts w:ascii="Calibri" w:eastAsia="Calibri" w:hAnsi="Calibri"/>
          <w:b/>
          <w:snapToGrid/>
          <w:szCs w:val="24"/>
          <w:lang w:val="en-CA"/>
        </w:rPr>
      </w:pPr>
      <w:r w:rsidRPr="00AE3A0F">
        <w:rPr>
          <w:rFonts w:ascii="Calibri" w:eastAsia="Calibri" w:hAnsi="Calibri"/>
          <w:b/>
          <w:snapToGrid/>
          <w:szCs w:val="24"/>
          <w:lang w:val="en-CA"/>
        </w:rPr>
        <w:t>Signature</w:t>
      </w:r>
      <w:r w:rsidR="00AE3A0F">
        <w:rPr>
          <w:rFonts w:ascii="Calibri" w:eastAsia="Calibri" w:hAnsi="Calibri"/>
          <w:b/>
          <w:snapToGrid/>
          <w:szCs w:val="24"/>
          <w:lang w:val="en-CA"/>
        </w:rPr>
        <w:t>:</w:t>
      </w:r>
    </w:p>
    <w:p w14:paraId="603F4207" w14:textId="77777777" w:rsidR="00AE3A0F" w:rsidRPr="00AE3A0F" w:rsidRDefault="00AE3A0F" w:rsidP="00AE3A0F">
      <w:pPr>
        <w:widowControl/>
        <w:tabs>
          <w:tab w:val="left" w:pos="6804"/>
        </w:tabs>
        <w:spacing w:after="240"/>
        <w:ind w:right="4"/>
        <w:jc w:val="both"/>
        <w:rPr>
          <w:rFonts w:ascii="Calibri" w:eastAsia="Calibri" w:hAnsi="Calibri"/>
          <w:b/>
          <w:snapToGrid/>
          <w:szCs w:val="24"/>
          <w:lang w:val="en-CA"/>
        </w:rPr>
      </w:pPr>
    </w:p>
    <w:p w14:paraId="1B74B35E" w14:textId="75D4ED44" w:rsidR="000E6485" w:rsidRPr="000E6485" w:rsidRDefault="000E6485" w:rsidP="00AE3A0F">
      <w:pPr>
        <w:widowControl/>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 xml:space="preserve">Physician Order Obtained: </w:t>
      </w:r>
    </w:p>
    <w:p w14:paraId="3354C697" w14:textId="6E0E3929" w:rsidR="000E6485" w:rsidRPr="00AE3A0F" w:rsidRDefault="000E6485" w:rsidP="00AE3A0F">
      <w:pPr>
        <w:widowControl/>
        <w:tabs>
          <w:tab w:val="left" w:pos="6804"/>
        </w:tabs>
        <w:spacing w:after="240"/>
        <w:ind w:right="4"/>
        <w:jc w:val="both"/>
        <w:rPr>
          <w:rFonts w:ascii="Calibri" w:eastAsia="Calibri" w:hAnsi="Calibri"/>
          <w:b/>
          <w:snapToGrid/>
          <w:szCs w:val="24"/>
          <w:lang w:val="en-CA"/>
        </w:rPr>
      </w:pPr>
      <w:r w:rsidRPr="00AE3A0F">
        <w:rPr>
          <w:rFonts w:ascii="Calibri" w:eastAsia="Calibri" w:hAnsi="Calibri"/>
          <w:b/>
          <w:snapToGrid/>
          <w:szCs w:val="24"/>
          <w:lang w:val="en-CA"/>
        </w:rPr>
        <w:t>Date</w:t>
      </w:r>
      <w:r w:rsidR="00AE3A0F">
        <w:rPr>
          <w:rFonts w:ascii="Calibri" w:eastAsia="Calibri" w:hAnsi="Calibri"/>
          <w:b/>
          <w:snapToGrid/>
          <w:szCs w:val="24"/>
          <w:lang w:val="en-CA"/>
        </w:rPr>
        <w:t>:</w:t>
      </w:r>
    </w:p>
    <w:p w14:paraId="56535091" w14:textId="32B3D022" w:rsidR="000E6485" w:rsidRPr="000E6485" w:rsidRDefault="000E6485" w:rsidP="00AE3A0F">
      <w:pPr>
        <w:widowControl/>
        <w:tabs>
          <w:tab w:val="left" w:pos="6804"/>
        </w:tabs>
        <w:spacing w:after="240"/>
        <w:ind w:right="4"/>
        <w:jc w:val="both"/>
        <w:rPr>
          <w:rFonts w:ascii="Calibri" w:eastAsia="Calibri" w:hAnsi="Calibri"/>
          <w:snapToGrid/>
          <w:szCs w:val="24"/>
          <w:lang w:val="en-CA"/>
        </w:rPr>
      </w:pPr>
      <w:r w:rsidRPr="000E6485">
        <w:rPr>
          <w:rFonts w:ascii="Calibri" w:eastAsia="Calibri" w:hAnsi="Calibri"/>
          <w:b/>
          <w:snapToGrid/>
          <w:szCs w:val="24"/>
          <w:lang w:val="en-CA"/>
        </w:rPr>
        <w:t>Reassessment:</w:t>
      </w:r>
      <w:r w:rsidRPr="000E6485">
        <w:rPr>
          <w:rFonts w:ascii="Calibri" w:eastAsia="Calibri" w:hAnsi="Calibri"/>
          <w:snapToGrid/>
          <w:szCs w:val="24"/>
          <w:lang w:val="en-CA"/>
        </w:rPr>
        <w:tab/>
      </w:r>
      <w:r w:rsidRPr="000E6485">
        <w:rPr>
          <w:rFonts w:ascii="Calibri" w:eastAsia="Calibri" w:hAnsi="Calibri"/>
          <w:b/>
          <w:snapToGrid/>
          <w:szCs w:val="24"/>
          <w:lang w:val="en-CA"/>
        </w:rPr>
        <w:t>Date:</w:t>
      </w:r>
      <w:r w:rsidRPr="000E6485">
        <w:rPr>
          <w:rFonts w:ascii="Calibri" w:eastAsia="Calibri" w:hAnsi="Calibri"/>
          <w:snapToGrid/>
          <w:szCs w:val="24"/>
          <w:lang w:val="en-CA"/>
        </w:rPr>
        <w:tab/>
      </w:r>
    </w:p>
    <w:p w14:paraId="13D9F9D7" w14:textId="5826FBC9" w:rsidR="000E6485" w:rsidRPr="00AE3A0F" w:rsidRDefault="000E6485" w:rsidP="00AE3A0F">
      <w:pPr>
        <w:widowControl/>
        <w:tabs>
          <w:tab w:val="left" w:pos="6804"/>
        </w:tabs>
        <w:spacing w:after="240"/>
        <w:ind w:right="4"/>
        <w:jc w:val="both"/>
        <w:rPr>
          <w:rFonts w:ascii="Calibri" w:eastAsia="Calibri" w:hAnsi="Calibri"/>
          <w:b/>
          <w:snapToGrid/>
          <w:szCs w:val="24"/>
          <w:lang w:val="en-CA"/>
        </w:rPr>
      </w:pPr>
      <w:r w:rsidRPr="00AE3A0F">
        <w:rPr>
          <w:rFonts w:ascii="Calibri" w:eastAsia="Calibri" w:hAnsi="Calibri"/>
          <w:b/>
          <w:snapToGrid/>
          <w:szCs w:val="24"/>
          <w:lang w:val="en-CA"/>
        </w:rPr>
        <w:t>Signature</w:t>
      </w:r>
      <w:r w:rsidR="00AE3A0F" w:rsidRPr="00AE3A0F">
        <w:rPr>
          <w:rFonts w:ascii="Calibri" w:eastAsia="Calibri" w:hAnsi="Calibri"/>
          <w:b/>
          <w:snapToGrid/>
          <w:szCs w:val="24"/>
          <w:lang w:val="en-CA"/>
        </w:rPr>
        <w:t>:</w:t>
      </w:r>
    </w:p>
    <w:p w14:paraId="2C5275CA" w14:textId="77777777" w:rsidR="000E6485" w:rsidRPr="00AE3A0F" w:rsidRDefault="000E6485" w:rsidP="00AE3A0F">
      <w:pPr>
        <w:widowControl/>
        <w:tabs>
          <w:tab w:val="left" w:pos="6804"/>
        </w:tabs>
        <w:spacing w:after="240"/>
        <w:ind w:right="4"/>
        <w:jc w:val="both"/>
        <w:rPr>
          <w:rFonts w:ascii="Calibri" w:eastAsia="Calibri" w:hAnsi="Calibri"/>
          <w:b/>
          <w:snapToGrid/>
          <w:szCs w:val="24"/>
          <w:lang w:val="en-CA"/>
        </w:rPr>
        <w:sectPr w:rsidR="000E6485" w:rsidRPr="00AE3A0F" w:rsidSect="00AE3A0F">
          <w:type w:val="continuous"/>
          <w:pgSz w:w="12240" w:h="15840"/>
          <w:pgMar w:top="1440" w:right="1440" w:bottom="1440" w:left="1440" w:header="706" w:footer="706" w:gutter="0"/>
          <w:cols w:space="708"/>
          <w:docGrid w:linePitch="360"/>
        </w:sectPr>
      </w:pPr>
    </w:p>
    <w:p w14:paraId="5E02E9E8" w14:textId="5CD642EA" w:rsidR="00BE7BCB" w:rsidRPr="00C13EDD" w:rsidRDefault="000E6485" w:rsidP="00AE3A0F">
      <w:pPr>
        <w:spacing w:after="240"/>
        <w:ind w:right="4"/>
        <w:jc w:val="both"/>
        <w:rPr>
          <w:rFonts w:ascii="Arial" w:hAnsi="Arial"/>
          <w:sz w:val="22"/>
          <w:lang w:val="en-GB"/>
        </w:rPr>
      </w:pPr>
      <w:r w:rsidRPr="000E6485">
        <w:rPr>
          <w:rFonts w:ascii="Arial" w:eastAsia="Calibri" w:hAnsi="Arial"/>
          <w:noProof/>
          <w:snapToGrid/>
          <w:szCs w:val="22"/>
          <w:lang w:val="en-CA"/>
        </w:rPr>
        <w:lastRenderedPageBreak/>
        <w:drawing>
          <wp:inline distT="0" distB="0" distL="0" distR="0" wp14:anchorId="53D271EB" wp14:editId="4B692FE5">
            <wp:extent cx="6858000" cy="8874760"/>
            <wp:effectExtent l="0" t="0" r="0" b="2540"/>
            <wp:docPr id="39" name="Picture 3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r w:rsidRPr="000E6485">
        <w:rPr>
          <w:rFonts w:ascii="Arial" w:eastAsia="Calibri" w:hAnsi="Arial"/>
          <w:noProof/>
          <w:snapToGrid/>
          <w:szCs w:val="22"/>
          <w:lang w:val="en-CA"/>
        </w:rPr>
        <w:lastRenderedPageBreak/>
        <w:drawing>
          <wp:inline distT="0" distB="0" distL="0" distR="0" wp14:anchorId="1D5F30C5" wp14:editId="67DEC177">
            <wp:extent cx="6858000" cy="8874760"/>
            <wp:effectExtent l="0" t="0" r="0" b="2540"/>
            <wp:docPr id="38" name="Picture 3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p>
    <w:sectPr w:rsidR="00BE7BCB" w:rsidRPr="00C13EDD" w:rsidSect="00AE3A0F">
      <w:endnotePr>
        <w:numFmt w:val="decimal"/>
      </w:endnotePr>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06C"/>
    <w:multiLevelType w:val="hybridMultilevel"/>
    <w:tmpl w:val="475AD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E418F"/>
    <w:multiLevelType w:val="hybridMultilevel"/>
    <w:tmpl w:val="94AC2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74F0B"/>
    <w:multiLevelType w:val="hybridMultilevel"/>
    <w:tmpl w:val="43707D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DD76D7B"/>
    <w:multiLevelType w:val="hybridMultilevel"/>
    <w:tmpl w:val="B616E64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25670CC2"/>
    <w:multiLevelType w:val="hybridMultilevel"/>
    <w:tmpl w:val="CEE602DE"/>
    <w:lvl w:ilvl="0" w:tplc="04090001">
      <w:start w:val="1"/>
      <w:numFmt w:val="bullet"/>
      <w:lvlText w:val=""/>
      <w:lvlJc w:val="left"/>
      <w:pPr>
        <w:tabs>
          <w:tab w:val="num" w:pos="1623"/>
        </w:tabs>
        <w:ind w:left="1623" w:hanging="360"/>
      </w:pPr>
      <w:rPr>
        <w:rFonts w:ascii="Symbol" w:hAnsi="Symbol" w:hint="default"/>
      </w:rPr>
    </w:lvl>
    <w:lvl w:ilvl="1" w:tplc="04090003" w:tentative="1">
      <w:start w:val="1"/>
      <w:numFmt w:val="bullet"/>
      <w:lvlText w:val="o"/>
      <w:lvlJc w:val="left"/>
      <w:pPr>
        <w:tabs>
          <w:tab w:val="num" w:pos="2343"/>
        </w:tabs>
        <w:ind w:left="2343" w:hanging="360"/>
      </w:pPr>
      <w:rPr>
        <w:rFonts w:ascii="Courier New" w:hAnsi="Courier New" w:cs="Courier New" w:hint="default"/>
      </w:rPr>
    </w:lvl>
    <w:lvl w:ilvl="2" w:tplc="04090005" w:tentative="1">
      <w:start w:val="1"/>
      <w:numFmt w:val="bullet"/>
      <w:lvlText w:val=""/>
      <w:lvlJc w:val="left"/>
      <w:pPr>
        <w:tabs>
          <w:tab w:val="num" w:pos="3063"/>
        </w:tabs>
        <w:ind w:left="3063" w:hanging="360"/>
      </w:pPr>
      <w:rPr>
        <w:rFonts w:ascii="Wingdings" w:hAnsi="Wingdings" w:hint="default"/>
      </w:rPr>
    </w:lvl>
    <w:lvl w:ilvl="3" w:tplc="04090001" w:tentative="1">
      <w:start w:val="1"/>
      <w:numFmt w:val="bullet"/>
      <w:lvlText w:val=""/>
      <w:lvlJc w:val="left"/>
      <w:pPr>
        <w:tabs>
          <w:tab w:val="num" w:pos="3783"/>
        </w:tabs>
        <w:ind w:left="3783" w:hanging="360"/>
      </w:pPr>
      <w:rPr>
        <w:rFonts w:ascii="Symbol" w:hAnsi="Symbol" w:hint="default"/>
      </w:rPr>
    </w:lvl>
    <w:lvl w:ilvl="4" w:tplc="04090003" w:tentative="1">
      <w:start w:val="1"/>
      <w:numFmt w:val="bullet"/>
      <w:lvlText w:val="o"/>
      <w:lvlJc w:val="left"/>
      <w:pPr>
        <w:tabs>
          <w:tab w:val="num" w:pos="4503"/>
        </w:tabs>
        <w:ind w:left="4503" w:hanging="360"/>
      </w:pPr>
      <w:rPr>
        <w:rFonts w:ascii="Courier New" w:hAnsi="Courier New" w:cs="Courier New" w:hint="default"/>
      </w:rPr>
    </w:lvl>
    <w:lvl w:ilvl="5" w:tplc="04090005" w:tentative="1">
      <w:start w:val="1"/>
      <w:numFmt w:val="bullet"/>
      <w:lvlText w:val=""/>
      <w:lvlJc w:val="left"/>
      <w:pPr>
        <w:tabs>
          <w:tab w:val="num" w:pos="5223"/>
        </w:tabs>
        <w:ind w:left="5223" w:hanging="360"/>
      </w:pPr>
      <w:rPr>
        <w:rFonts w:ascii="Wingdings" w:hAnsi="Wingdings" w:hint="default"/>
      </w:rPr>
    </w:lvl>
    <w:lvl w:ilvl="6" w:tplc="04090001" w:tentative="1">
      <w:start w:val="1"/>
      <w:numFmt w:val="bullet"/>
      <w:lvlText w:val=""/>
      <w:lvlJc w:val="left"/>
      <w:pPr>
        <w:tabs>
          <w:tab w:val="num" w:pos="5943"/>
        </w:tabs>
        <w:ind w:left="5943" w:hanging="360"/>
      </w:pPr>
      <w:rPr>
        <w:rFonts w:ascii="Symbol" w:hAnsi="Symbol" w:hint="default"/>
      </w:rPr>
    </w:lvl>
    <w:lvl w:ilvl="7" w:tplc="04090003" w:tentative="1">
      <w:start w:val="1"/>
      <w:numFmt w:val="bullet"/>
      <w:lvlText w:val="o"/>
      <w:lvlJc w:val="left"/>
      <w:pPr>
        <w:tabs>
          <w:tab w:val="num" w:pos="6663"/>
        </w:tabs>
        <w:ind w:left="6663" w:hanging="360"/>
      </w:pPr>
      <w:rPr>
        <w:rFonts w:ascii="Courier New" w:hAnsi="Courier New" w:cs="Courier New" w:hint="default"/>
      </w:rPr>
    </w:lvl>
    <w:lvl w:ilvl="8" w:tplc="04090005" w:tentative="1">
      <w:start w:val="1"/>
      <w:numFmt w:val="bullet"/>
      <w:lvlText w:val=""/>
      <w:lvlJc w:val="left"/>
      <w:pPr>
        <w:tabs>
          <w:tab w:val="num" w:pos="7383"/>
        </w:tabs>
        <w:ind w:left="7383" w:hanging="360"/>
      </w:pPr>
      <w:rPr>
        <w:rFonts w:ascii="Wingdings" w:hAnsi="Wingdings" w:hint="default"/>
      </w:rPr>
    </w:lvl>
  </w:abstractNum>
  <w:abstractNum w:abstractNumId="5" w15:restartNumberingAfterBreak="0">
    <w:nsid w:val="271C1EA2"/>
    <w:multiLevelType w:val="hybridMultilevel"/>
    <w:tmpl w:val="B1606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0050A9"/>
    <w:multiLevelType w:val="hybridMultilevel"/>
    <w:tmpl w:val="527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E54F8"/>
    <w:multiLevelType w:val="hybridMultilevel"/>
    <w:tmpl w:val="D3D05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B2CC6"/>
    <w:multiLevelType w:val="hybridMultilevel"/>
    <w:tmpl w:val="B69CFA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6E57997"/>
    <w:multiLevelType w:val="hybridMultilevel"/>
    <w:tmpl w:val="0BC035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D864763"/>
    <w:multiLevelType w:val="hybridMultilevel"/>
    <w:tmpl w:val="DC1234A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5CF603C4"/>
    <w:multiLevelType w:val="hybridMultilevel"/>
    <w:tmpl w:val="0C5A2E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num>
  <w:num w:numId="6">
    <w:abstractNumId w:val="1"/>
  </w:num>
  <w:num w:numId="7">
    <w:abstractNumId w:val="0"/>
  </w:num>
  <w:num w:numId="8">
    <w:abstractNumId w:val="7"/>
  </w:num>
  <w:num w:numId="9">
    <w:abstractNumId w:val="9"/>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3B7266"/>
    <w:rsid w:val="00042FD5"/>
    <w:rsid w:val="000E6485"/>
    <w:rsid w:val="00194E03"/>
    <w:rsid w:val="001B4ACC"/>
    <w:rsid w:val="001D73A1"/>
    <w:rsid w:val="00225959"/>
    <w:rsid w:val="00244E51"/>
    <w:rsid w:val="00273326"/>
    <w:rsid w:val="003467DB"/>
    <w:rsid w:val="003A3284"/>
    <w:rsid w:val="003B7266"/>
    <w:rsid w:val="00435D48"/>
    <w:rsid w:val="00455DD6"/>
    <w:rsid w:val="004648C3"/>
    <w:rsid w:val="004A530F"/>
    <w:rsid w:val="00512636"/>
    <w:rsid w:val="00560174"/>
    <w:rsid w:val="005C4802"/>
    <w:rsid w:val="00652A15"/>
    <w:rsid w:val="00662882"/>
    <w:rsid w:val="006A637B"/>
    <w:rsid w:val="00713307"/>
    <w:rsid w:val="00770F65"/>
    <w:rsid w:val="007D1621"/>
    <w:rsid w:val="007D26DF"/>
    <w:rsid w:val="00835908"/>
    <w:rsid w:val="008459DD"/>
    <w:rsid w:val="00893440"/>
    <w:rsid w:val="00930A29"/>
    <w:rsid w:val="009D638E"/>
    <w:rsid w:val="00A13151"/>
    <w:rsid w:val="00A17476"/>
    <w:rsid w:val="00A30F65"/>
    <w:rsid w:val="00A96F59"/>
    <w:rsid w:val="00AE3A0F"/>
    <w:rsid w:val="00B57A9C"/>
    <w:rsid w:val="00BD3B7B"/>
    <w:rsid w:val="00BE7BCB"/>
    <w:rsid w:val="00C13EDD"/>
    <w:rsid w:val="00CA3B86"/>
    <w:rsid w:val="00CA50ED"/>
    <w:rsid w:val="00D176DC"/>
    <w:rsid w:val="00D24F2A"/>
    <w:rsid w:val="00D3416E"/>
    <w:rsid w:val="00D5635C"/>
    <w:rsid w:val="00DA4EB9"/>
    <w:rsid w:val="00DB319F"/>
    <w:rsid w:val="00E62308"/>
    <w:rsid w:val="00E72AC5"/>
    <w:rsid w:val="00E74A5C"/>
    <w:rsid w:val="00F11F0E"/>
    <w:rsid w:val="00F377D2"/>
    <w:rsid w:val="00F907A1"/>
    <w:rsid w:val="00FC17D0"/>
    <w:rsid w:val="00FE347D"/>
    <w:rsid w:val="00FF7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40E6F"/>
  <w15:docId w15:val="{FAAAEDFC-8F53-4316-9C66-CDAF1316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8C3"/>
    <w:pPr>
      <w:widowControl w:val="0"/>
    </w:pPr>
    <w:rPr>
      <w:rFonts w:ascii="Courier" w:hAnsi="Courier"/>
      <w:snapToGrid w:val="0"/>
      <w:sz w:val="24"/>
      <w:lang w:val="en-US" w:eastAsia="en-US"/>
    </w:rPr>
  </w:style>
  <w:style w:type="paragraph" w:styleId="Heading2">
    <w:name w:val="heading 2"/>
    <w:basedOn w:val="Normal"/>
    <w:next w:val="Normal"/>
    <w:qFormat/>
    <w:rsid w:val="005C4802"/>
    <w:pPr>
      <w:keepNext/>
      <w:widowControl/>
      <w:jc w:val="center"/>
      <w:outlineLvl w:val="1"/>
    </w:pPr>
    <w:rPr>
      <w:rFonts w:ascii="Arial" w:hAnsi="Arial"/>
      <w:snapToGrid/>
    </w:rPr>
  </w:style>
  <w:style w:type="paragraph" w:styleId="Heading3">
    <w:name w:val="heading 3"/>
    <w:basedOn w:val="Normal"/>
    <w:next w:val="Normal"/>
    <w:qFormat/>
    <w:rsid w:val="005C4802"/>
    <w:pPr>
      <w:keepNext/>
      <w:widowControl/>
      <w:jc w:val="center"/>
      <w:outlineLvl w:val="2"/>
    </w:pPr>
    <w:rPr>
      <w:rFonts w:ascii="Arial" w:hAnsi="Arial"/>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48C3"/>
  </w:style>
  <w:style w:type="paragraph" w:styleId="BalloonText">
    <w:name w:val="Balloon Text"/>
    <w:basedOn w:val="Normal"/>
    <w:semiHidden/>
    <w:rsid w:val="00FE347D"/>
    <w:rPr>
      <w:rFonts w:ascii="Tahoma" w:hAnsi="Tahoma" w:cs="Tahoma"/>
      <w:sz w:val="16"/>
      <w:szCs w:val="16"/>
    </w:rPr>
  </w:style>
  <w:style w:type="paragraph" w:styleId="ListParagraph">
    <w:name w:val="List Paragraph"/>
    <w:basedOn w:val="Normal"/>
    <w:uiPriority w:val="34"/>
    <w:qFormat/>
    <w:rsid w:val="00AE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756">
      <w:bodyDiv w:val="1"/>
      <w:marLeft w:val="0"/>
      <w:marRight w:val="0"/>
      <w:marTop w:val="0"/>
      <w:marBottom w:val="0"/>
      <w:divBdr>
        <w:top w:val="none" w:sz="0" w:space="0" w:color="auto"/>
        <w:left w:val="none" w:sz="0" w:space="0" w:color="auto"/>
        <w:bottom w:val="none" w:sz="0" w:space="0" w:color="auto"/>
        <w:right w:val="none" w:sz="0" w:space="0" w:color="auto"/>
      </w:divBdr>
    </w:div>
    <w:div w:id="21242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Ethan Frome</vt:lpstr>
    </vt:vector>
  </TitlesOfParts>
  <Company>LMH</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Samantha Klassen</cp:lastModifiedBy>
  <cp:revision>7</cp:revision>
  <cp:lastPrinted>2020-08-21T21:40:00Z</cp:lastPrinted>
  <dcterms:created xsi:type="dcterms:W3CDTF">2015-07-20T15:21:00Z</dcterms:created>
  <dcterms:modified xsi:type="dcterms:W3CDTF">2021-08-24T14:16:00Z</dcterms:modified>
</cp:coreProperties>
</file>